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80"/>
        <w:tblW w:w="8101" w:type="dxa"/>
        <w:tblLayout w:type="fixed"/>
        <w:tblLook w:val="04A0" w:firstRow="1" w:lastRow="0" w:firstColumn="1" w:lastColumn="0" w:noHBand="0" w:noVBand="1"/>
      </w:tblPr>
      <w:tblGrid>
        <w:gridCol w:w="6570"/>
        <w:gridCol w:w="1531"/>
      </w:tblGrid>
      <w:tr w:rsidR="005A4015" w:rsidRPr="00046389" w14:paraId="411E810F" w14:textId="77777777" w:rsidTr="005A401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D7048" w14:textId="1BDCEF10" w:rsidR="005A4015" w:rsidRPr="00046389" w:rsidRDefault="005A4015" w:rsidP="005A4015">
            <w:pPr>
              <w:rPr>
                <w:rFonts w:ascii="Arial" w:hAnsi="Arial" w:cs="Arial"/>
                <w:b/>
                <w:bCs/>
              </w:rPr>
            </w:pPr>
            <w:r w:rsidRPr="00046389">
              <w:rPr>
                <w:rFonts w:ascii="Arial" w:eastAsia="Montserrat Medium" w:hAnsi="Arial" w:cs="Arial"/>
                <w:b/>
                <w:bCs/>
                <w:color w:val="002060"/>
              </w:rPr>
              <w:t>Meini prawf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17063" w14:textId="0BFEC784" w:rsidR="005A4015" w:rsidRPr="00046389" w:rsidRDefault="005A4015" w:rsidP="005A4015">
            <w:pPr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Sgôr</w:t>
            </w:r>
          </w:p>
        </w:tc>
      </w:tr>
      <w:tr w:rsidR="005A4015" w:rsidRPr="00046389" w14:paraId="1F3C2122" w14:textId="77777777" w:rsidTr="005A4015">
        <w:trPr>
          <w:trHeight w:val="300"/>
        </w:trPr>
        <w:tc>
          <w:tcPr>
            <w:tcW w:w="8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A9E02FA" w14:textId="6B9C65C6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b/>
                <w:bCs/>
                <w:color w:val="002060"/>
              </w:rPr>
              <w:t xml:space="preserve">Effaith economaidd              </w:t>
            </w:r>
          </w:p>
        </w:tc>
      </w:tr>
      <w:tr w:rsidR="005A4015" w:rsidRPr="00046389" w14:paraId="2046EDFD" w14:textId="77777777" w:rsidTr="005A401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F119A" w14:textId="3F155443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Nifer a gwerth y swyddi a grëwyd a'u heffaith ar yr ardal/sector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723359" w14:textId="23AEC0B1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20</w:t>
            </w:r>
          </w:p>
        </w:tc>
      </w:tr>
      <w:tr w:rsidR="005A4015" w:rsidRPr="00046389" w14:paraId="46399BF2" w14:textId="77777777" w:rsidTr="005A4015">
        <w:trPr>
          <w:trHeight w:val="465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BDD6EC" w14:textId="19AAC2CD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Effaith economaidd ehangach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AABBD4" w14:textId="32A297C8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15</w:t>
            </w:r>
          </w:p>
        </w:tc>
      </w:tr>
      <w:tr w:rsidR="005A4015" w:rsidRPr="00046389" w14:paraId="6AD89419" w14:textId="77777777" w:rsidTr="005A401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FA5E01" w14:textId="2CE6A219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Cyfleoedd i ddatblygu'r sector/busnes a thwf gan gynnwys adolygiad o'r cynllun busnes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DA4B54" w14:textId="08F6B204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15</w:t>
            </w:r>
          </w:p>
        </w:tc>
      </w:tr>
      <w:tr w:rsidR="005A4015" w:rsidRPr="00046389" w14:paraId="423152DE" w14:textId="77777777" w:rsidTr="005A4015">
        <w:trPr>
          <w:trHeight w:val="300"/>
        </w:trPr>
        <w:tc>
          <w:tcPr>
            <w:tcW w:w="8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9FED49F" w14:textId="7A03F37F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b/>
                <w:bCs/>
                <w:color w:val="002060"/>
              </w:rPr>
              <w:t xml:space="preserve">Iaith Gymraeg                                           </w:t>
            </w:r>
          </w:p>
        </w:tc>
      </w:tr>
      <w:tr w:rsidR="005A4015" w:rsidRPr="00046389" w14:paraId="768FEABC" w14:textId="77777777" w:rsidTr="005A401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3CFB8" w14:textId="02853375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A yw'r prosiect yn effeithio ar gynaliadwyedd y Gymraeg; Busnes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4D7D2" w14:textId="357EC6CC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10</w:t>
            </w:r>
          </w:p>
        </w:tc>
      </w:tr>
      <w:tr w:rsidR="005A4015" w:rsidRPr="00046389" w14:paraId="5D7644D3" w14:textId="77777777" w:rsidTr="005A401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2BCEFB" w14:textId="6A1471B3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A yw'r prosiect yn effeithio ar gynaliadwyedd y Gymraeg; budd ehangach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BF45E7" w14:textId="1F850B71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10</w:t>
            </w:r>
          </w:p>
        </w:tc>
      </w:tr>
      <w:tr w:rsidR="005A4015" w:rsidRPr="00046389" w14:paraId="49374CC6" w14:textId="77777777" w:rsidTr="005A401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AED16" w14:textId="716558DA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A yw’r prosiect wedi cwblhau asesiad Iaith gyda Comisiynydd y Gymraeg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5AF150" w14:textId="44F2D59B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5</w:t>
            </w:r>
          </w:p>
        </w:tc>
      </w:tr>
      <w:tr w:rsidR="005A4015" w:rsidRPr="00046389" w14:paraId="0AC3133D" w14:textId="77777777" w:rsidTr="005A401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0E1F4" w14:textId="6BB524BD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A yw’r prosiect yn cynyddu gwelededd y Gymraeg yn eich busnes/ardal?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DFC92" w14:textId="3A6417B4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10</w:t>
            </w:r>
          </w:p>
        </w:tc>
      </w:tr>
      <w:tr w:rsidR="005A4015" w:rsidRPr="00046389" w14:paraId="5EAC5A3A" w14:textId="77777777" w:rsidTr="005A4015">
        <w:trPr>
          <w:trHeight w:val="300"/>
        </w:trPr>
        <w:tc>
          <w:tcPr>
            <w:tcW w:w="8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2AE0DAC" w14:textId="332E162B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b/>
                <w:bCs/>
                <w:color w:val="002060"/>
              </w:rPr>
              <w:t xml:space="preserve">Cyflawni'r prosiect </w:t>
            </w:r>
          </w:p>
        </w:tc>
      </w:tr>
      <w:tr w:rsidR="005A4015" w:rsidRPr="00046389" w14:paraId="007FB4A9" w14:textId="77777777" w:rsidTr="005A401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DD2660" w14:textId="3067EAE6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Ydy'r cais yn gosod hyder y bydd yn cael ei gyflawni erbyn 31ain Rhagfyr 2024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A702844" w14:textId="5E888D65" w:rsidR="005A4015" w:rsidRPr="00046389" w:rsidRDefault="005A4015" w:rsidP="005A4015">
            <w:pPr>
              <w:rPr>
                <w:rFonts w:ascii="Arial" w:hAnsi="Arial" w:cs="Arial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15</w:t>
            </w:r>
          </w:p>
        </w:tc>
      </w:tr>
      <w:tr w:rsidR="005A4015" w:rsidRPr="00046389" w14:paraId="6845E145" w14:textId="77777777" w:rsidTr="00A15C0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8AC4FB8" w14:textId="2F9AEBFD" w:rsidR="005A4015" w:rsidRPr="00046389" w:rsidRDefault="005A4015" w:rsidP="005A4015">
            <w:pPr>
              <w:rPr>
                <w:rFonts w:ascii="Arial" w:eastAsia="Montserrat Medium" w:hAnsi="Arial" w:cs="Arial"/>
                <w:b/>
                <w:bCs/>
                <w:color w:val="002060"/>
              </w:rPr>
            </w:pPr>
            <w:r w:rsidRPr="00046389">
              <w:rPr>
                <w:rFonts w:ascii="Arial" w:eastAsia="Montserrat Medium" w:hAnsi="Arial" w:cs="Arial"/>
                <w:b/>
                <w:bCs/>
                <w:color w:val="002060"/>
              </w:rPr>
              <w:t>Cyfanswm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57AEF94" w14:textId="77D6A6FB" w:rsidR="005A4015" w:rsidRPr="00046389" w:rsidRDefault="005A4015" w:rsidP="005A4015">
            <w:pPr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100</w:t>
            </w:r>
          </w:p>
        </w:tc>
      </w:tr>
      <w:tr w:rsidR="00A15C05" w:rsidRPr="00046389" w14:paraId="4AECAEF6" w14:textId="77777777" w:rsidTr="00A15C05">
        <w:trPr>
          <w:trHeight w:val="300"/>
        </w:trPr>
        <w:tc>
          <w:tcPr>
            <w:tcW w:w="657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528A8" w14:textId="77777777" w:rsidR="00A15C05" w:rsidRPr="00046389" w:rsidRDefault="00A15C05" w:rsidP="005A4015">
            <w:pPr>
              <w:rPr>
                <w:rFonts w:ascii="Arial" w:eastAsia="Montserrat Medium" w:hAnsi="Arial" w:cs="Arial"/>
                <w:b/>
                <w:bCs/>
                <w:color w:val="002060"/>
              </w:rPr>
            </w:pPr>
          </w:p>
          <w:p w14:paraId="7B1E6FDE" w14:textId="7500F85E" w:rsidR="00A15C05" w:rsidRPr="00046389" w:rsidRDefault="00A15C05" w:rsidP="005A4015">
            <w:pPr>
              <w:rPr>
                <w:rFonts w:ascii="Arial" w:eastAsia="Montserrat Medium" w:hAnsi="Arial" w:cs="Arial"/>
                <w:b/>
                <w:bCs/>
                <w:color w:val="00206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B68A83" w14:textId="77777777" w:rsidR="00A15C05" w:rsidRPr="00046389" w:rsidRDefault="00A15C05" w:rsidP="005A4015">
            <w:pPr>
              <w:rPr>
                <w:rFonts w:ascii="Arial" w:eastAsia="Montserrat Medium" w:hAnsi="Arial" w:cs="Arial"/>
                <w:color w:val="002060"/>
              </w:rPr>
            </w:pPr>
          </w:p>
        </w:tc>
      </w:tr>
    </w:tbl>
    <w:p w14:paraId="1246E6E4" w14:textId="74337E71" w:rsidR="005A4015" w:rsidRPr="00046389" w:rsidRDefault="22C14E62" w:rsidP="005A4015">
      <w:pPr>
        <w:jc w:val="both"/>
        <w:rPr>
          <w:rFonts w:ascii="Arial" w:eastAsia="Montserrat Medium" w:hAnsi="Arial" w:cs="Arial"/>
          <w:b/>
          <w:bCs/>
          <w:color w:val="002060"/>
          <w:sz w:val="32"/>
          <w:szCs w:val="32"/>
          <w:u w:val="single"/>
        </w:rPr>
      </w:pPr>
      <w:r w:rsidRPr="00046389">
        <w:rPr>
          <w:rFonts w:ascii="Arial" w:eastAsia="Montserrat Medium" w:hAnsi="Arial" w:cs="Arial"/>
          <w:b/>
          <w:bCs/>
          <w:color w:val="002060"/>
          <w:sz w:val="32"/>
          <w:szCs w:val="32"/>
          <w:u w:val="single"/>
        </w:rPr>
        <w:t xml:space="preserve"> </w:t>
      </w:r>
      <w:r w:rsidR="005A4015" w:rsidRPr="00046389">
        <w:rPr>
          <w:rFonts w:ascii="Arial" w:eastAsia="Montserrat Medium" w:hAnsi="Arial" w:cs="Arial"/>
          <w:b/>
          <w:bCs/>
          <w:color w:val="002060"/>
          <w:sz w:val="32"/>
          <w:szCs w:val="32"/>
          <w:u w:val="single"/>
        </w:rPr>
        <w:t xml:space="preserve">Meini Prawf a Graddio Cymunedau Mentrus </w:t>
      </w:r>
      <w:proofErr w:type="spellStart"/>
      <w:r w:rsidR="005A4015" w:rsidRPr="00046389">
        <w:rPr>
          <w:rFonts w:ascii="Arial" w:eastAsia="Montserrat Medium" w:hAnsi="Arial" w:cs="Arial"/>
          <w:b/>
          <w:bCs/>
          <w:color w:val="002060"/>
          <w:sz w:val="32"/>
          <w:szCs w:val="32"/>
          <w:u w:val="single"/>
        </w:rPr>
        <w:t>Arfor</w:t>
      </w:r>
      <w:proofErr w:type="spellEnd"/>
    </w:p>
    <w:p w14:paraId="7686B147" w14:textId="77777777" w:rsidR="005A4015" w:rsidRPr="00046389" w:rsidRDefault="005A4015" w:rsidP="005A4015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2286"/>
        <w:gridCol w:w="1547"/>
        <w:gridCol w:w="1548"/>
        <w:gridCol w:w="1547"/>
        <w:gridCol w:w="1289"/>
      </w:tblGrid>
      <w:tr w:rsidR="005A4015" w:rsidRPr="00046389" w14:paraId="48FB8417" w14:textId="77777777" w:rsidTr="00A15C05">
        <w:trPr>
          <w:trHeight w:val="72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146231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b/>
                <w:bCs/>
                <w:color w:val="002060"/>
              </w:rPr>
            </w:pPr>
            <w:r w:rsidRPr="00046389">
              <w:rPr>
                <w:rFonts w:ascii="Arial" w:eastAsia="Montserrat Medium" w:hAnsi="Arial" w:cs="Arial"/>
                <w:b/>
                <w:bCs/>
                <w:color w:val="002060"/>
              </w:rPr>
              <w:t>Graddfa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07BAF8" w14:textId="2ACCCF19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b/>
                <w:bCs/>
                <w:color w:val="002060"/>
              </w:rPr>
            </w:pPr>
            <w:r w:rsidRPr="00046389">
              <w:rPr>
                <w:rFonts w:ascii="Arial" w:eastAsia="Montserrat Medium" w:hAnsi="Arial" w:cs="Arial"/>
                <w:b/>
                <w:bCs/>
                <w:color w:val="002060"/>
              </w:rPr>
              <w:t>Allan o 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9C9110" w14:textId="58D47042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b/>
                <w:bCs/>
                <w:color w:val="002060"/>
              </w:rPr>
            </w:pPr>
            <w:r w:rsidRPr="00046389">
              <w:rPr>
                <w:rFonts w:ascii="Arial" w:eastAsia="Montserrat Medium" w:hAnsi="Arial" w:cs="Arial"/>
                <w:b/>
                <w:bCs/>
                <w:color w:val="002060"/>
              </w:rPr>
              <w:t>Allan o 15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75EBE6" w14:textId="2EA8D8A5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b/>
                <w:bCs/>
                <w:color w:val="002060"/>
              </w:rPr>
            </w:pPr>
            <w:r w:rsidRPr="00046389">
              <w:rPr>
                <w:rFonts w:ascii="Arial" w:eastAsia="Montserrat Medium" w:hAnsi="Arial" w:cs="Arial"/>
                <w:b/>
                <w:bCs/>
                <w:color w:val="002060"/>
              </w:rPr>
              <w:t>Allan o 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E7D5A2" w14:textId="339598BC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b/>
                <w:bCs/>
                <w:color w:val="002060"/>
              </w:rPr>
            </w:pPr>
            <w:r w:rsidRPr="00046389">
              <w:rPr>
                <w:rFonts w:ascii="Arial" w:eastAsia="Montserrat Medium" w:hAnsi="Arial" w:cs="Arial"/>
                <w:b/>
                <w:bCs/>
                <w:color w:val="002060"/>
              </w:rPr>
              <w:t>Allan o 5</w:t>
            </w:r>
          </w:p>
        </w:tc>
      </w:tr>
      <w:tr w:rsidR="005A4015" w:rsidRPr="00046389" w14:paraId="789BD7AC" w14:textId="77777777" w:rsidTr="00A15C05">
        <w:trPr>
          <w:trHeight w:val="53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30D5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Gwych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4A59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17-20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129F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13-15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32E1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9-10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C8C4" w14:textId="66A3F7C0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5</w:t>
            </w:r>
          </w:p>
        </w:tc>
      </w:tr>
      <w:tr w:rsidR="005A4015" w:rsidRPr="00046389" w14:paraId="361AF662" w14:textId="77777777" w:rsidTr="00A15C05">
        <w:trPr>
          <w:trHeight w:val="519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E4D6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Cryf Iawn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A940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13-16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EF57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10-12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B672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7-8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0515" w14:textId="17FEF5F9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4</w:t>
            </w:r>
          </w:p>
        </w:tc>
      </w:tr>
      <w:tr w:rsidR="005A4015" w:rsidRPr="00046389" w14:paraId="4FBB85E6" w14:textId="77777777" w:rsidTr="00A15C05">
        <w:trPr>
          <w:trHeight w:val="148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DBD4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Digonol – elfennau cryf yn fwy na’r elfennau gwan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1FC4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9-12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948B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7987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5-6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127F" w14:textId="47AEC18C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3</w:t>
            </w:r>
          </w:p>
        </w:tc>
      </w:tr>
      <w:tr w:rsidR="005A4015" w:rsidRPr="00046389" w14:paraId="67CC48F9" w14:textId="77777777" w:rsidTr="00A15C05">
        <w:trPr>
          <w:trHeight w:val="148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BABE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Digonol – elfennau gwan yn fwy na’r elfennau cryf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0455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5-8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0DA3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4-6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217A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3-4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F128" w14:textId="7BDBC898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2</w:t>
            </w:r>
          </w:p>
        </w:tc>
      </w:tr>
      <w:tr w:rsidR="005A4015" w:rsidRPr="00046389" w14:paraId="0EE1C723" w14:textId="77777777" w:rsidTr="00A15C05">
        <w:trPr>
          <w:trHeight w:val="7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6732" w14:textId="77777777" w:rsidR="005A4015" w:rsidRPr="00046389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Anfoddhaol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9F2F" w14:textId="27557284" w:rsidR="005A4015" w:rsidRPr="00046389" w:rsidRDefault="00A15C0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0</w:t>
            </w:r>
            <w:r w:rsidR="005A4015" w:rsidRPr="00046389">
              <w:rPr>
                <w:rFonts w:ascii="Arial" w:eastAsia="Montserrat Medium" w:hAnsi="Arial" w:cs="Arial"/>
                <w:color w:val="002060"/>
              </w:rPr>
              <w:t>-4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CCDA" w14:textId="50A85963" w:rsidR="005A4015" w:rsidRPr="00046389" w:rsidRDefault="00A15C0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0</w:t>
            </w:r>
            <w:r w:rsidR="005A4015" w:rsidRPr="00046389">
              <w:rPr>
                <w:rFonts w:ascii="Arial" w:eastAsia="Montserrat Medium" w:hAnsi="Arial" w:cs="Arial"/>
                <w:color w:val="002060"/>
              </w:rPr>
              <w:t>-3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ADED" w14:textId="1561E126" w:rsidR="005A4015" w:rsidRPr="00046389" w:rsidRDefault="00A15C0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0</w:t>
            </w:r>
            <w:r w:rsidR="005A4015" w:rsidRPr="00046389">
              <w:rPr>
                <w:rFonts w:ascii="Arial" w:eastAsia="Montserrat Medium" w:hAnsi="Arial" w:cs="Arial"/>
                <w:color w:val="002060"/>
              </w:rPr>
              <w:t>-2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11B3" w14:textId="0DF6FC7A" w:rsidR="005A4015" w:rsidRPr="00046389" w:rsidRDefault="00A15C0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</w:rPr>
            </w:pPr>
            <w:r w:rsidRPr="00046389">
              <w:rPr>
                <w:rFonts w:ascii="Arial" w:eastAsia="Montserrat Medium" w:hAnsi="Arial" w:cs="Arial"/>
                <w:color w:val="002060"/>
              </w:rPr>
              <w:t>0 -</w:t>
            </w:r>
            <w:r w:rsidR="005A4015" w:rsidRPr="00046389">
              <w:rPr>
                <w:rFonts w:ascii="Arial" w:eastAsia="Montserrat Medium" w:hAnsi="Arial" w:cs="Arial"/>
                <w:color w:val="002060"/>
              </w:rPr>
              <w:t>1</w:t>
            </w:r>
          </w:p>
        </w:tc>
      </w:tr>
    </w:tbl>
    <w:p w14:paraId="7787FEE1" w14:textId="2BC7E1B1" w:rsidR="00D955B6" w:rsidRPr="00046389" w:rsidRDefault="00D955B6" w:rsidP="005A4015">
      <w:pPr>
        <w:rPr>
          <w:rFonts w:ascii="Arial" w:hAnsi="Arial" w:cs="Arial"/>
        </w:rPr>
      </w:pPr>
    </w:p>
    <w:sectPr w:rsidR="00D955B6" w:rsidRPr="00046389" w:rsidSect="005A4015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804"/>
    <w:multiLevelType w:val="hybridMultilevel"/>
    <w:tmpl w:val="559A898A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72644"/>
    <w:multiLevelType w:val="hybridMultilevel"/>
    <w:tmpl w:val="559A8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966855">
    <w:abstractNumId w:val="0"/>
  </w:num>
  <w:num w:numId="2" w16cid:durableId="161087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5D"/>
    <w:rsid w:val="00046389"/>
    <w:rsid w:val="0008235E"/>
    <w:rsid w:val="000E3E7E"/>
    <w:rsid w:val="002242A4"/>
    <w:rsid w:val="0024443B"/>
    <w:rsid w:val="002B2CD5"/>
    <w:rsid w:val="002B6CDD"/>
    <w:rsid w:val="00304172"/>
    <w:rsid w:val="003403BE"/>
    <w:rsid w:val="003C7170"/>
    <w:rsid w:val="003F6E92"/>
    <w:rsid w:val="00567A4A"/>
    <w:rsid w:val="00581F70"/>
    <w:rsid w:val="005A4015"/>
    <w:rsid w:val="006C4C12"/>
    <w:rsid w:val="006CAB35"/>
    <w:rsid w:val="006D6EA3"/>
    <w:rsid w:val="006F2AC9"/>
    <w:rsid w:val="006F9D23"/>
    <w:rsid w:val="0072556A"/>
    <w:rsid w:val="00736046"/>
    <w:rsid w:val="00955449"/>
    <w:rsid w:val="00957F9D"/>
    <w:rsid w:val="009D1871"/>
    <w:rsid w:val="009F278E"/>
    <w:rsid w:val="00A01370"/>
    <w:rsid w:val="00A15C05"/>
    <w:rsid w:val="00A243A5"/>
    <w:rsid w:val="00A76781"/>
    <w:rsid w:val="00B5445A"/>
    <w:rsid w:val="00BC4878"/>
    <w:rsid w:val="00BE10C3"/>
    <w:rsid w:val="00C10E5D"/>
    <w:rsid w:val="00C17CCB"/>
    <w:rsid w:val="00C70302"/>
    <w:rsid w:val="00CF32D8"/>
    <w:rsid w:val="00D633A6"/>
    <w:rsid w:val="00D955B6"/>
    <w:rsid w:val="00DC4A51"/>
    <w:rsid w:val="00E81BE8"/>
    <w:rsid w:val="00EA5AF5"/>
    <w:rsid w:val="00EB7A04"/>
    <w:rsid w:val="00EE76FC"/>
    <w:rsid w:val="00F0693C"/>
    <w:rsid w:val="0150EFE5"/>
    <w:rsid w:val="02CA978B"/>
    <w:rsid w:val="031AB2E0"/>
    <w:rsid w:val="04FB2608"/>
    <w:rsid w:val="061B9263"/>
    <w:rsid w:val="074524BD"/>
    <w:rsid w:val="07525C17"/>
    <w:rsid w:val="07B17E21"/>
    <w:rsid w:val="084B20D5"/>
    <w:rsid w:val="086DA955"/>
    <w:rsid w:val="09220067"/>
    <w:rsid w:val="09A56248"/>
    <w:rsid w:val="0A66E85E"/>
    <w:rsid w:val="0AEF0386"/>
    <w:rsid w:val="0B0BD91E"/>
    <w:rsid w:val="0B6A678C"/>
    <w:rsid w:val="0BA4E809"/>
    <w:rsid w:val="0BCE54BB"/>
    <w:rsid w:val="0D742BB5"/>
    <w:rsid w:val="0DB7B197"/>
    <w:rsid w:val="0DC20EBB"/>
    <w:rsid w:val="0E75206D"/>
    <w:rsid w:val="0EDFF6F1"/>
    <w:rsid w:val="0F51C472"/>
    <w:rsid w:val="0F7A1400"/>
    <w:rsid w:val="0FDF2E2D"/>
    <w:rsid w:val="10DCCCD7"/>
    <w:rsid w:val="10EE6712"/>
    <w:rsid w:val="117002C3"/>
    <w:rsid w:val="11B95959"/>
    <w:rsid w:val="11F9C0F5"/>
    <w:rsid w:val="12152A5B"/>
    <w:rsid w:val="13644CC1"/>
    <w:rsid w:val="13708A96"/>
    <w:rsid w:val="14312A1B"/>
    <w:rsid w:val="1494C3A3"/>
    <w:rsid w:val="15B0083B"/>
    <w:rsid w:val="16A02C21"/>
    <w:rsid w:val="1816A9A3"/>
    <w:rsid w:val="18CDD23A"/>
    <w:rsid w:val="1A1FFE52"/>
    <w:rsid w:val="1BB44256"/>
    <w:rsid w:val="1C186019"/>
    <w:rsid w:val="1C18ED67"/>
    <w:rsid w:val="1CC16653"/>
    <w:rsid w:val="1D0C205F"/>
    <w:rsid w:val="1D24DCAC"/>
    <w:rsid w:val="1D317662"/>
    <w:rsid w:val="1D4D0221"/>
    <w:rsid w:val="1D978DD6"/>
    <w:rsid w:val="1EC47F32"/>
    <w:rsid w:val="20BDF3CE"/>
    <w:rsid w:val="210105F9"/>
    <w:rsid w:val="22C14E62"/>
    <w:rsid w:val="2353675B"/>
    <w:rsid w:val="23FA26AE"/>
    <w:rsid w:val="250F0B6B"/>
    <w:rsid w:val="25740F27"/>
    <w:rsid w:val="26B75ADF"/>
    <w:rsid w:val="26CD5246"/>
    <w:rsid w:val="26E2E7C8"/>
    <w:rsid w:val="270C41E1"/>
    <w:rsid w:val="275AA420"/>
    <w:rsid w:val="29209060"/>
    <w:rsid w:val="2A1E8EB5"/>
    <w:rsid w:val="2CBC7479"/>
    <w:rsid w:val="2D80DE22"/>
    <w:rsid w:val="2DA20AB2"/>
    <w:rsid w:val="2DECCA60"/>
    <w:rsid w:val="2DFB611E"/>
    <w:rsid w:val="2EC6A71B"/>
    <w:rsid w:val="2EED6DBF"/>
    <w:rsid w:val="2F2639FA"/>
    <w:rsid w:val="2F7B895C"/>
    <w:rsid w:val="30214965"/>
    <w:rsid w:val="30AD5126"/>
    <w:rsid w:val="3130C1B5"/>
    <w:rsid w:val="3136566A"/>
    <w:rsid w:val="315C54E3"/>
    <w:rsid w:val="31C23668"/>
    <w:rsid w:val="32AE4A49"/>
    <w:rsid w:val="32D226CB"/>
    <w:rsid w:val="337F5F93"/>
    <w:rsid w:val="338C459C"/>
    <w:rsid w:val="349FE988"/>
    <w:rsid w:val="35E8BF67"/>
    <w:rsid w:val="35F23C17"/>
    <w:rsid w:val="37088F01"/>
    <w:rsid w:val="37736E23"/>
    <w:rsid w:val="38379021"/>
    <w:rsid w:val="38E2EB91"/>
    <w:rsid w:val="39B762E2"/>
    <w:rsid w:val="3ADE7F8E"/>
    <w:rsid w:val="3B7A19AB"/>
    <w:rsid w:val="3C3A7555"/>
    <w:rsid w:val="3C5E556B"/>
    <w:rsid w:val="3CBB8FFE"/>
    <w:rsid w:val="3D7985B9"/>
    <w:rsid w:val="3E45FBA8"/>
    <w:rsid w:val="3E57605F"/>
    <w:rsid w:val="3E66F3FE"/>
    <w:rsid w:val="3F4981F5"/>
    <w:rsid w:val="3F79B46B"/>
    <w:rsid w:val="3FB641E0"/>
    <w:rsid w:val="4003B46B"/>
    <w:rsid w:val="40099D88"/>
    <w:rsid w:val="4047B693"/>
    <w:rsid w:val="40AD0254"/>
    <w:rsid w:val="41427C72"/>
    <w:rsid w:val="42AE4157"/>
    <w:rsid w:val="42FA5BF8"/>
    <w:rsid w:val="431C2A9C"/>
    <w:rsid w:val="43E336D6"/>
    <w:rsid w:val="43F81CF0"/>
    <w:rsid w:val="44962C59"/>
    <w:rsid w:val="44DA3F92"/>
    <w:rsid w:val="45B59644"/>
    <w:rsid w:val="4615ED95"/>
    <w:rsid w:val="471D3BC0"/>
    <w:rsid w:val="4739A93E"/>
    <w:rsid w:val="47856D41"/>
    <w:rsid w:val="48F49081"/>
    <w:rsid w:val="490EE86A"/>
    <w:rsid w:val="49420806"/>
    <w:rsid w:val="4A6C2B4E"/>
    <w:rsid w:val="4AB0EBF8"/>
    <w:rsid w:val="4C438A2D"/>
    <w:rsid w:val="4C66F3EC"/>
    <w:rsid w:val="4C7D6EB0"/>
    <w:rsid w:val="4CC7A92D"/>
    <w:rsid w:val="4CF1C9BD"/>
    <w:rsid w:val="4D451470"/>
    <w:rsid w:val="4EA085C1"/>
    <w:rsid w:val="4F8B5E38"/>
    <w:rsid w:val="50114210"/>
    <w:rsid w:val="502916C3"/>
    <w:rsid w:val="5191F3BA"/>
    <w:rsid w:val="524C632F"/>
    <w:rsid w:val="530FAF41"/>
    <w:rsid w:val="5399D8BC"/>
    <w:rsid w:val="53EBC074"/>
    <w:rsid w:val="54C9338C"/>
    <w:rsid w:val="550BC35C"/>
    <w:rsid w:val="561CD119"/>
    <w:rsid w:val="5692C7E0"/>
    <w:rsid w:val="580DAF4F"/>
    <w:rsid w:val="58539C65"/>
    <w:rsid w:val="588A82CF"/>
    <w:rsid w:val="58EB89F7"/>
    <w:rsid w:val="590FAB6A"/>
    <w:rsid w:val="5B14163D"/>
    <w:rsid w:val="5C2AFE28"/>
    <w:rsid w:val="5C2ED86C"/>
    <w:rsid w:val="5D26030E"/>
    <w:rsid w:val="5D87D8C1"/>
    <w:rsid w:val="5F7E0261"/>
    <w:rsid w:val="5FDF5E73"/>
    <w:rsid w:val="60652542"/>
    <w:rsid w:val="616CEBE4"/>
    <w:rsid w:val="61DA8EA0"/>
    <w:rsid w:val="61DFB2D4"/>
    <w:rsid w:val="62C7A6E2"/>
    <w:rsid w:val="62F12E2F"/>
    <w:rsid w:val="63047980"/>
    <w:rsid w:val="63AC8E3F"/>
    <w:rsid w:val="649CE4BA"/>
    <w:rsid w:val="65C807A1"/>
    <w:rsid w:val="662934C1"/>
    <w:rsid w:val="6633360F"/>
    <w:rsid w:val="673F66AB"/>
    <w:rsid w:val="6743CF0F"/>
    <w:rsid w:val="67B3A256"/>
    <w:rsid w:val="6817BA0C"/>
    <w:rsid w:val="68EDF15A"/>
    <w:rsid w:val="69DA1994"/>
    <w:rsid w:val="6B6A313B"/>
    <w:rsid w:val="6E32B777"/>
    <w:rsid w:val="6E6DD333"/>
    <w:rsid w:val="6FD12AEA"/>
    <w:rsid w:val="71A573F5"/>
    <w:rsid w:val="723597BF"/>
    <w:rsid w:val="724E19EF"/>
    <w:rsid w:val="73AF06C5"/>
    <w:rsid w:val="74550716"/>
    <w:rsid w:val="746467C2"/>
    <w:rsid w:val="74994DDB"/>
    <w:rsid w:val="74DD14B7"/>
    <w:rsid w:val="75B51930"/>
    <w:rsid w:val="764D5A7B"/>
    <w:rsid w:val="78B17B1C"/>
    <w:rsid w:val="78E8B706"/>
    <w:rsid w:val="78F556FE"/>
    <w:rsid w:val="799D56D4"/>
    <w:rsid w:val="79BA9256"/>
    <w:rsid w:val="7A0556DA"/>
    <w:rsid w:val="7A498E62"/>
    <w:rsid w:val="7A5F8197"/>
    <w:rsid w:val="7B1416EA"/>
    <w:rsid w:val="7B4CE413"/>
    <w:rsid w:val="7C4AC7F4"/>
    <w:rsid w:val="7D7F7072"/>
    <w:rsid w:val="7DBB83B2"/>
    <w:rsid w:val="7E321E10"/>
    <w:rsid w:val="7F05D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E967"/>
  <w15:chartTrackingRefBased/>
  <w15:docId w15:val="{617D85DC-B5AE-48CC-A86C-692C3DB0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2A4"/>
    <w:pPr>
      <w:ind w:left="720"/>
      <w:contextualSpacing/>
    </w:pPr>
  </w:style>
  <w:style w:type="table" w:styleId="TableGrid">
    <w:name w:val="Table Grid"/>
    <w:basedOn w:val="TableNormal"/>
    <w:uiPriority w:val="59"/>
    <w:rsid w:val="00DC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ba1a-7f67-4589-9a8d-caf3936ad089" xsi:nil="true"/>
    <lcf76f155ced4ddcb4097134ff3c332f xmlns="b1f6ddde-4913-4c0d-bf8e-539f951cb574">
      <Terms xmlns="http://schemas.microsoft.com/office/infopath/2007/PartnerControls"/>
    </lcf76f155ced4ddcb4097134ff3c332f>
    <_dlc_DocId xmlns="a703ba1a-7f67-4589-9a8d-caf3936ad089">MVXZTHQT3HDN-169703297-11406</_dlc_DocId>
    <_dlc_DocIdUrl xmlns="a703ba1a-7f67-4589-9a8d-caf3936ad089">
      <Url>https://cyngorgwynedd.sharepoint.com/sites/CefnogiBusnesEconomi/_layouts/15/DocIdRedir.aspx?ID=MVXZTHQT3HDN-169703297-11406</Url>
      <Description>MVXZTHQT3HDN-169703297-11406</Description>
    </_dlc_DocIdUrl>
    <SharedWithUsers xmlns="a703ba1a-7f67-4589-9a8d-caf3936ad089">
      <UserInfo>
        <DisplayName>Robert Selwyn Williams (ECON A CMND)</DisplayName>
        <AccountId>36</AccountId>
        <AccountType/>
      </UserInfo>
      <UserInfo>
        <DisplayName>Tesni Haf Williams (ECON A CMND)</DisplayName>
        <AccountId>38</AccountId>
        <AccountType/>
      </UserInfo>
      <UserInfo>
        <DisplayName>Elliw Alwyn (ECON A CMND)</DisplayName>
        <AccountId>110</AccountId>
        <AccountType/>
      </UserInfo>
      <UserInfo>
        <DisplayName>Anwen Davies (ECON A CMND)</DisplayName>
        <AccountId>39</AccountId>
        <AccountType/>
      </UserInfo>
      <UserInfo>
        <DisplayName>Nia Carys Bowden (ECON A CMND)</DisplayName>
        <AccountId>118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84FCCF70BAA48241BBD3F2A7D15C698D" ma:contentTypeVersion="15" ma:contentTypeDescription="Creu dogfen newydd." ma:contentTypeScope="" ma:versionID="0513bdbdaf13b592ba8335856ab07128">
  <xsd:schema xmlns:xsd="http://www.w3.org/2001/XMLSchema" xmlns:xs="http://www.w3.org/2001/XMLSchema" xmlns:p="http://schemas.microsoft.com/office/2006/metadata/properties" xmlns:ns2="a703ba1a-7f67-4589-9a8d-caf3936ad089" xmlns:ns3="b1f6ddde-4913-4c0d-bf8e-539f951cb574" targetNamespace="http://schemas.microsoft.com/office/2006/metadata/properties" ma:root="true" ma:fieldsID="1f56342c54ccd4bae6546826f03aee10" ns2:_="" ns3:_="">
    <xsd:import namespace="a703ba1a-7f67-4589-9a8d-caf3936ad089"/>
    <xsd:import namespace="b1f6ddde-4913-4c0d-bf8e-539f951cb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ba1a-7f67-4589-9a8d-caf3936ad0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b872f5fc-e2ae-4dce-839c-836444dc8a66}" ma:internalName="TaxCatchAll" ma:showField="CatchAllData" ma:web="a703ba1a-7f67-4589-9a8d-caf3936ad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6ddde-4913-4c0d-bf8e-539f951cb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00DB3-F9C9-4E6B-92EA-853D7CB5AD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76B2F1-619D-4410-94CF-6991D8D5B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63005-BBFA-4E7F-8D2C-97A4B4D80878}">
  <ds:schemaRefs>
    <ds:schemaRef ds:uri="http://schemas.microsoft.com/office/2006/metadata/properties"/>
    <ds:schemaRef ds:uri="http://schemas.microsoft.com/office/infopath/2007/PartnerControls"/>
    <ds:schemaRef ds:uri="a703ba1a-7f67-4589-9a8d-caf3936ad089"/>
    <ds:schemaRef ds:uri="b1f6ddde-4913-4c0d-bf8e-539f951cb574"/>
  </ds:schemaRefs>
</ds:datastoreItem>
</file>

<file path=customXml/itemProps4.xml><?xml version="1.0" encoding="utf-8"?>
<ds:datastoreItem xmlns:ds="http://schemas.openxmlformats.org/officeDocument/2006/customXml" ds:itemID="{40B6B4CA-7426-4BA6-98E5-5654343DB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ba1a-7f67-4589-9a8d-caf3936ad089"/>
    <ds:schemaRef ds:uri="b1f6ddde-4913-4c0d-bf8e-539f951cb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Carys Bowden (ECON A CMND)</dc:creator>
  <cp:keywords/>
  <dc:description/>
  <cp:lastModifiedBy>Nick Smith</cp:lastModifiedBy>
  <cp:revision>4</cp:revision>
  <dcterms:created xsi:type="dcterms:W3CDTF">2023-06-30T13:30:00Z</dcterms:created>
  <dcterms:modified xsi:type="dcterms:W3CDTF">2023-09-07T10:12:00Z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0x01010084FCCF70BAA48241BBD3F2A7D15C698D</vt:lpwstr>
  </property>
  <property fmtid="{D5CDD505-2E9C-101B-9397-08002B2CF9AE}" pid="3" name="MediaServiceImageTags">
    <vt:lpwstr/>
  </property>
  <property fmtid="{D5CDD505-2E9C-101B-9397-08002B2CF9AE}" pid="4" name="_dlc_DocIdItemGuid">
    <vt:lpwstr>9694a336-1904-4044-a410-3a80a79ee01e</vt:lpwstr>
  </property>
</Properties>
</file>