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2E8E" w14:textId="2B7737EC" w:rsidR="6592E378" w:rsidRPr="0016544A" w:rsidRDefault="007532B1" w:rsidP="2513B961">
      <w:pPr>
        <w:spacing w:after="0"/>
        <w:rPr>
          <w:rFonts w:ascii="Arial" w:eastAsia="Arial" w:hAnsi="Arial" w:cs="Arial"/>
          <w:b/>
          <w:bCs/>
          <w:sz w:val="24"/>
          <w:szCs w:val="24"/>
          <w:u w:val="single"/>
        </w:rPr>
      </w:pPr>
      <w:r w:rsidRPr="0016544A">
        <w:rPr>
          <w:rFonts w:ascii="Arial" w:hAnsi="Arial" w:cs="Arial"/>
          <w:noProof/>
          <w:sz w:val="24"/>
          <w:szCs w:val="24"/>
        </w:rPr>
        <w:drawing>
          <wp:anchor distT="0" distB="0" distL="114300" distR="114300" simplePos="0" relativeHeight="251660291" behindDoc="0" locked="0" layoutInCell="1" allowOverlap="1" wp14:anchorId="1652B032" wp14:editId="70CC7A54">
            <wp:simplePos x="0" y="0"/>
            <wp:positionH relativeFrom="column">
              <wp:posOffset>4994455</wp:posOffset>
            </wp:positionH>
            <wp:positionV relativeFrom="paragraph">
              <wp:posOffset>82967</wp:posOffset>
            </wp:positionV>
            <wp:extent cx="129857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8575" cy="725170"/>
                    </a:xfrm>
                    <a:prstGeom prst="rect">
                      <a:avLst/>
                    </a:prstGeom>
                  </pic:spPr>
                </pic:pic>
              </a:graphicData>
            </a:graphic>
            <wp14:sizeRelH relativeFrom="page">
              <wp14:pctWidth>0</wp14:pctWidth>
            </wp14:sizeRelH>
            <wp14:sizeRelV relativeFrom="page">
              <wp14:pctHeight>0</wp14:pctHeight>
            </wp14:sizeRelV>
          </wp:anchor>
        </w:drawing>
      </w:r>
      <w:r w:rsidRPr="0016544A">
        <w:rPr>
          <w:rFonts w:ascii="Arial" w:hAnsi="Arial" w:cs="Arial"/>
          <w:noProof/>
          <w:sz w:val="24"/>
          <w:szCs w:val="24"/>
        </w:rPr>
        <w:drawing>
          <wp:anchor distT="0" distB="0" distL="114300" distR="114300" simplePos="0" relativeHeight="251658241" behindDoc="0" locked="0" layoutInCell="1" allowOverlap="1" wp14:anchorId="5698A7F5" wp14:editId="32935E78">
            <wp:simplePos x="0" y="0"/>
            <wp:positionH relativeFrom="column">
              <wp:posOffset>3316103</wp:posOffset>
            </wp:positionH>
            <wp:positionV relativeFrom="paragraph">
              <wp:posOffset>139065</wp:posOffset>
            </wp:positionV>
            <wp:extent cx="1423035" cy="647700"/>
            <wp:effectExtent l="0" t="0" r="5715" b="0"/>
            <wp:wrapSquare wrapText="bothSides"/>
            <wp:docPr id="1883169538" name="Picture 1883169538" descr="Ceredigion | Council Direct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230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544A">
        <w:rPr>
          <w:rFonts w:ascii="Arial" w:eastAsia="Arial" w:hAnsi="Arial" w:cs="Arial"/>
          <w:b/>
          <w:noProof/>
          <w:sz w:val="24"/>
          <w:szCs w:val="24"/>
          <w:u w:val="single"/>
        </w:rPr>
        <w:drawing>
          <wp:anchor distT="0" distB="0" distL="114300" distR="114300" simplePos="0" relativeHeight="251658243" behindDoc="0" locked="0" layoutInCell="1" allowOverlap="1" wp14:anchorId="6D07AEFB" wp14:editId="3F397A5D">
            <wp:simplePos x="0" y="0"/>
            <wp:positionH relativeFrom="column">
              <wp:posOffset>-48260</wp:posOffset>
            </wp:positionH>
            <wp:positionV relativeFrom="paragraph">
              <wp:posOffset>64770</wp:posOffset>
            </wp:positionV>
            <wp:extent cx="1327150" cy="74358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7150" cy="743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4FBA3324">
        <w:rPr>
          <w:noProof/>
        </w:rPr>
        <w:drawing>
          <wp:inline distT="0" distB="0" distL="0" distR="0" wp14:anchorId="248AF8A5" wp14:editId="5380D8FA">
            <wp:extent cx="1704975" cy="1116965"/>
            <wp:effectExtent l="0" t="0" r="0" b="0"/>
            <wp:docPr id="13605846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04975" cy="1116965"/>
                    </a:xfrm>
                    <a:prstGeom prst="rect">
                      <a:avLst/>
                    </a:prstGeom>
                    <a:noFill/>
                    <a:ln>
                      <a:noFill/>
                    </a:ln>
                  </pic:spPr>
                </pic:pic>
              </a:graphicData>
            </a:graphic>
          </wp:inline>
        </w:drawing>
      </w:r>
      <w:r w:rsidR="005C1BA6" w:rsidRPr="0016544A">
        <w:rPr>
          <w:rFonts w:ascii="Arial" w:hAnsi="Arial" w:cs="Arial"/>
          <w:color w:val="000000"/>
          <w:sz w:val="24"/>
          <w:szCs w:val="24"/>
          <w:shd w:val="clear" w:color="auto" w:fill="FFFFFF"/>
        </w:rPr>
        <w:br/>
      </w:r>
      <w:r w:rsidR="005C1BA6" w:rsidRPr="0016544A">
        <w:rPr>
          <w:rFonts w:ascii="Arial" w:hAnsi="Arial" w:cs="Arial"/>
          <w:color w:val="000000"/>
          <w:sz w:val="24"/>
          <w:szCs w:val="24"/>
          <w:shd w:val="clear" w:color="auto" w:fill="FFFFFF"/>
        </w:rPr>
        <w:br/>
      </w:r>
    </w:p>
    <w:p w14:paraId="5F9DCE77" w14:textId="7C361728" w:rsidR="6592E378" w:rsidRPr="0016544A" w:rsidRDefault="6592E378" w:rsidP="6592E378">
      <w:pPr>
        <w:spacing w:after="0"/>
        <w:rPr>
          <w:rFonts w:ascii="Arial" w:eastAsia="Arial" w:hAnsi="Arial" w:cs="Arial"/>
          <w:b/>
          <w:sz w:val="24"/>
          <w:szCs w:val="24"/>
          <w:u w:val="single"/>
        </w:rPr>
      </w:pPr>
    </w:p>
    <w:p w14:paraId="65C0E8B3" w14:textId="3E2BA574" w:rsidR="6592E378" w:rsidRPr="0016544A" w:rsidRDefault="6592E378" w:rsidP="6592E378">
      <w:pPr>
        <w:spacing w:after="0"/>
        <w:rPr>
          <w:rFonts w:ascii="Arial" w:eastAsia="Arial" w:hAnsi="Arial" w:cs="Arial"/>
          <w:b/>
          <w:sz w:val="24"/>
          <w:szCs w:val="24"/>
          <w:u w:val="single"/>
        </w:rPr>
      </w:pPr>
    </w:p>
    <w:p w14:paraId="0616704F" w14:textId="5A7BC86C" w:rsidR="6592E378" w:rsidRPr="0016544A" w:rsidRDefault="6592E378" w:rsidP="6592E378">
      <w:pPr>
        <w:spacing w:after="0"/>
        <w:rPr>
          <w:rFonts w:ascii="Arial" w:eastAsia="Arial" w:hAnsi="Arial" w:cs="Arial"/>
          <w:b/>
          <w:sz w:val="24"/>
          <w:szCs w:val="24"/>
          <w:u w:val="single"/>
        </w:rPr>
      </w:pPr>
    </w:p>
    <w:p w14:paraId="3AB09354" w14:textId="7149FE92" w:rsidR="6592E378" w:rsidRPr="0016544A" w:rsidRDefault="6592E378" w:rsidP="6592E378">
      <w:pPr>
        <w:spacing w:after="0"/>
        <w:rPr>
          <w:rFonts w:ascii="Arial" w:eastAsia="Arial" w:hAnsi="Arial" w:cs="Arial"/>
          <w:b/>
          <w:sz w:val="24"/>
          <w:szCs w:val="24"/>
          <w:u w:val="single"/>
        </w:rPr>
      </w:pPr>
    </w:p>
    <w:p w14:paraId="76FCEA94" w14:textId="77777777" w:rsidR="00FF4080" w:rsidRPr="0016544A" w:rsidRDefault="00FF4080" w:rsidP="6592E378">
      <w:pPr>
        <w:spacing w:after="0"/>
        <w:rPr>
          <w:rFonts w:ascii="Arial" w:eastAsia="Arial" w:hAnsi="Arial" w:cs="Arial"/>
          <w:b/>
          <w:sz w:val="24"/>
          <w:szCs w:val="24"/>
          <w:u w:val="single"/>
        </w:rPr>
      </w:pPr>
    </w:p>
    <w:p w14:paraId="69BB1D53" w14:textId="2E203287" w:rsidR="00FF4080" w:rsidRPr="0016544A" w:rsidRDefault="00FF4080" w:rsidP="6592E378">
      <w:pPr>
        <w:spacing w:after="0"/>
        <w:rPr>
          <w:rFonts w:ascii="Arial" w:eastAsia="Arial" w:hAnsi="Arial" w:cs="Arial"/>
          <w:b/>
          <w:sz w:val="24"/>
          <w:szCs w:val="24"/>
          <w:u w:val="single"/>
        </w:rPr>
      </w:pPr>
    </w:p>
    <w:p w14:paraId="00B33EA1" w14:textId="77777777" w:rsidR="00FF4080" w:rsidRPr="0016544A" w:rsidRDefault="00FF4080" w:rsidP="6592E378">
      <w:pPr>
        <w:spacing w:after="0"/>
        <w:rPr>
          <w:rFonts w:ascii="Arial" w:eastAsia="Arial" w:hAnsi="Arial" w:cs="Arial"/>
          <w:b/>
          <w:sz w:val="24"/>
          <w:szCs w:val="24"/>
          <w:u w:val="single"/>
        </w:rPr>
      </w:pPr>
    </w:p>
    <w:p w14:paraId="11F60F73" w14:textId="62AAA50C" w:rsidR="00FF4080" w:rsidRPr="0016544A" w:rsidRDefault="00FF4080" w:rsidP="6592E378">
      <w:pPr>
        <w:spacing w:after="0"/>
        <w:rPr>
          <w:rFonts w:ascii="Arial" w:eastAsia="Arial" w:hAnsi="Arial" w:cs="Arial"/>
          <w:b/>
          <w:sz w:val="24"/>
          <w:szCs w:val="24"/>
          <w:u w:val="single"/>
        </w:rPr>
      </w:pPr>
    </w:p>
    <w:p w14:paraId="1B36814F" w14:textId="04ECD14E" w:rsidR="6592E378" w:rsidRPr="007532B1" w:rsidRDefault="00AC69C3" w:rsidP="00AC69C3">
      <w:pPr>
        <w:pStyle w:val="Heading1"/>
        <w:rPr>
          <w:rFonts w:ascii="Arial" w:eastAsia="Arial" w:hAnsi="Arial" w:cs="Arial"/>
          <w:b/>
          <w:color w:val="auto"/>
          <w:sz w:val="40"/>
          <w:szCs w:val="40"/>
        </w:rPr>
      </w:pPr>
      <w:r w:rsidRPr="007532B1">
        <w:rPr>
          <w:rFonts w:ascii="Arial" w:eastAsia="Arial" w:hAnsi="Arial" w:cs="Arial"/>
          <w:b/>
          <w:color w:val="auto"/>
          <w:sz w:val="40"/>
          <w:szCs w:val="40"/>
        </w:rPr>
        <w:t>UK Shared prosperity Fund – Mid Wales Region</w:t>
      </w:r>
    </w:p>
    <w:p w14:paraId="2EF37335" w14:textId="60A654B9" w:rsidR="00AC69C3" w:rsidRPr="007532B1" w:rsidRDefault="00AC69C3" w:rsidP="00AC69C3">
      <w:pPr>
        <w:rPr>
          <w:rFonts w:ascii="Arial" w:eastAsia="Arial" w:hAnsi="Arial" w:cs="Arial"/>
          <w:b/>
          <w:sz w:val="40"/>
          <w:szCs w:val="40"/>
        </w:rPr>
      </w:pPr>
    </w:p>
    <w:p w14:paraId="5A5AEB71" w14:textId="0C0C5905" w:rsidR="007532B1" w:rsidRDefault="00497F65" w:rsidP="007532B1">
      <w:pPr>
        <w:pStyle w:val="Heading2"/>
        <w:rPr>
          <w:rFonts w:ascii="Arial" w:eastAsia="Arial" w:hAnsi="Arial" w:cs="Arial"/>
          <w:b/>
          <w:bCs/>
          <w:color w:val="auto"/>
          <w:sz w:val="40"/>
          <w:szCs w:val="40"/>
        </w:rPr>
      </w:pPr>
      <w:r w:rsidRPr="007532B1">
        <w:rPr>
          <w:rFonts w:ascii="Arial" w:eastAsia="Arial" w:hAnsi="Arial" w:cs="Arial"/>
          <w:b/>
          <w:bCs/>
          <w:color w:val="auto"/>
          <w:sz w:val="40"/>
          <w:szCs w:val="40"/>
        </w:rPr>
        <w:t xml:space="preserve">Application </w:t>
      </w:r>
      <w:r w:rsidR="5DEE5975" w:rsidRPr="007532B1">
        <w:rPr>
          <w:rFonts w:ascii="Arial" w:eastAsia="Arial" w:hAnsi="Arial" w:cs="Arial"/>
          <w:b/>
          <w:bCs/>
          <w:color w:val="auto"/>
          <w:sz w:val="40"/>
          <w:szCs w:val="40"/>
        </w:rPr>
        <w:t>Guidance</w:t>
      </w:r>
      <w:r w:rsidR="006D3243" w:rsidRPr="007532B1">
        <w:rPr>
          <w:rFonts w:ascii="Arial" w:eastAsia="Arial" w:hAnsi="Arial" w:cs="Arial"/>
          <w:b/>
          <w:bCs/>
          <w:color w:val="auto"/>
          <w:sz w:val="40"/>
          <w:szCs w:val="40"/>
        </w:rPr>
        <w:t xml:space="preserve"> for </w:t>
      </w:r>
      <w:proofErr w:type="spellStart"/>
      <w:r w:rsidR="006D3243" w:rsidRPr="007532B1">
        <w:rPr>
          <w:rFonts w:ascii="Arial" w:eastAsia="Arial" w:hAnsi="Arial" w:cs="Arial"/>
          <w:b/>
          <w:bCs/>
          <w:color w:val="auto"/>
          <w:sz w:val="40"/>
          <w:szCs w:val="40"/>
        </w:rPr>
        <w:t>Cynnal</w:t>
      </w:r>
      <w:proofErr w:type="spellEnd"/>
      <w:r w:rsidR="006D3243" w:rsidRPr="007532B1">
        <w:rPr>
          <w:rFonts w:ascii="Arial" w:eastAsia="Arial" w:hAnsi="Arial" w:cs="Arial"/>
          <w:b/>
          <w:bCs/>
          <w:color w:val="auto"/>
          <w:sz w:val="40"/>
          <w:szCs w:val="40"/>
        </w:rPr>
        <w:t xml:space="preserve"> y Cardi</w:t>
      </w:r>
      <w:r w:rsidR="283C2EE3" w:rsidRPr="007532B1">
        <w:rPr>
          <w:rFonts w:ascii="Arial" w:eastAsia="Arial" w:hAnsi="Arial" w:cs="Arial"/>
          <w:b/>
          <w:bCs/>
          <w:color w:val="auto"/>
          <w:sz w:val="40"/>
          <w:szCs w:val="40"/>
        </w:rPr>
        <w:t xml:space="preserve"> </w:t>
      </w:r>
      <w:r w:rsidR="00F26796">
        <w:rPr>
          <w:rFonts w:ascii="Arial" w:eastAsia="Arial" w:hAnsi="Arial" w:cs="Arial"/>
          <w:b/>
          <w:bCs/>
          <w:color w:val="auto"/>
          <w:sz w:val="40"/>
          <w:szCs w:val="40"/>
        </w:rPr>
        <w:t>Events Programme</w:t>
      </w:r>
      <w:r w:rsidR="006D3243" w:rsidRPr="007532B1">
        <w:rPr>
          <w:rFonts w:ascii="Arial" w:eastAsia="Arial" w:hAnsi="Arial" w:cs="Arial"/>
          <w:b/>
          <w:bCs/>
          <w:color w:val="auto"/>
          <w:sz w:val="40"/>
          <w:szCs w:val="40"/>
        </w:rPr>
        <w:t xml:space="preserve"> Fund </w:t>
      </w:r>
    </w:p>
    <w:p w14:paraId="59CCB7F2" w14:textId="77777777" w:rsidR="009E6727" w:rsidRPr="009E6727" w:rsidRDefault="009E6727" w:rsidP="009E6727"/>
    <w:p w14:paraId="33F3307A" w14:textId="032C5529" w:rsidR="00497F65" w:rsidRPr="007532B1" w:rsidRDefault="00F26796" w:rsidP="00497F65">
      <w:pPr>
        <w:rPr>
          <w:rFonts w:ascii="Arial" w:hAnsi="Arial" w:cs="Arial"/>
          <w:sz w:val="40"/>
          <w:szCs w:val="40"/>
        </w:rPr>
      </w:pPr>
      <w:r>
        <w:rPr>
          <w:rFonts w:ascii="Arial" w:hAnsi="Arial" w:cs="Arial"/>
          <w:sz w:val="40"/>
          <w:szCs w:val="40"/>
        </w:rPr>
        <w:t>March</w:t>
      </w:r>
      <w:r w:rsidR="00497F65" w:rsidRPr="007532B1">
        <w:rPr>
          <w:rFonts w:ascii="Arial" w:hAnsi="Arial" w:cs="Arial"/>
          <w:sz w:val="40"/>
          <w:szCs w:val="40"/>
        </w:rPr>
        <w:t xml:space="preserve"> 202</w:t>
      </w:r>
      <w:r w:rsidR="391C6C8A" w:rsidRPr="007532B1">
        <w:rPr>
          <w:rFonts w:ascii="Arial" w:hAnsi="Arial" w:cs="Arial"/>
          <w:sz w:val="40"/>
          <w:szCs w:val="40"/>
        </w:rPr>
        <w:t>4</w:t>
      </w:r>
      <w:r w:rsidR="00497F65" w:rsidRPr="007532B1">
        <w:rPr>
          <w:rFonts w:ascii="Arial" w:hAnsi="Arial" w:cs="Arial"/>
          <w:sz w:val="40"/>
          <w:szCs w:val="40"/>
        </w:rPr>
        <w:t xml:space="preserve"> </w:t>
      </w:r>
    </w:p>
    <w:p w14:paraId="5AD9769E" w14:textId="77777777" w:rsidR="00FF4080" w:rsidRPr="0016544A" w:rsidRDefault="00FF4080" w:rsidP="00FF4080">
      <w:pPr>
        <w:rPr>
          <w:rFonts w:ascii="Arial" w:eastAsia="Arial" w:hAnsi="Arial" w:cs="Arial"/>
          <w:sz w:val="24"/>
          <w:szCs w:val="24"/>
        </w:rPr>
      </w:pPr>
    </w:p>
    <w:p w14:paraId="50DB88D4" w14:textId="6282FF88" w:rsidR="00FF4080" w:rsidRPr="0016544A" w:rsidRDefault="00FF4080" w:rsidP="00FF4080">
      <w:pPr>
        <w:rPr>
          <w:rFonts w:ascii="Arial" w:eastAsia="Arial" w:hAnsi="Arial" w:cs="Arial"/>
          <w:sz w:val="24"/>
          <w:szCs w:val="24"/>
        </w:rPr>
      </w:pPr>
    </w:p>
    <w:p w14:paraId="21FE8CD6" w14:textId="7AD1D57A" w:rsidR="00FF4080" w:rsidRPr="0016544A" w:rsidRDefault="00FF4080" w:rsidP="00FF4080">
      <w:pPr>
        <w:rPr>
          <w:rFonts w:ascii="Arial" w:eastAsia="Arial" w:hAnsi="Arial" w:cs="Arial"/>
          <w:sz w:val="24"/>
          <w:szCs w:val="24"/>
        </w:rPr>
      </w:pPr>
    </w:p>
    <w:p w14:paraId="33BD1CC6" w14:textId="17A917FA" w:rsidR="00FF4080" w:rsidRPr="0016544A" w:rsidRDefault="00FF4080" w:rsidP="00FF4080">
      <w:pPr>
        <w:rPr>
          <w:rFonts w:ascii="Arial" w:eastAsia="Arial" w:hAnsi="Arial" w:cs="Arial"/>
          <w:sz w:val="24"/>
          <w:szCs w:val="24"/>
        </w:rPr>
      </w:pPr>
    </w:p>
    <w:p w14:paraId="67B30491" w14:textId="52CEC3F5" w:rsidR="00FF4080" w:rsidRDefault="00FF4080" w:rsidP="00FF4080">
      <w:pPr>
        <w:rPr>
          <w:rFonts w:ascii="Arial" w:eastAsia="Arial" w:hAnsi="Arial" w:cs="Arial"/>
          <w:sz w:val="24"/>
          <w:szCs w:val="24"/>
        </w:rPr>
      </w:pPr>
    </w:p>
    <w:p w14:paraId="2A35E1CD" w14:textId="235A9045" w:rsidR="25C26F83" w:rsidRDefault="25C26F83" w:rsidP="2513B961">
      <w:pPr>
        <w:rPr>
          <w:rFonts w:ascii="Arial" w:eastAsia="Arial" w:hAnsi="Arial" w:cs="Arial"/>
          <w:sz w:val="24"/>
          <w:szCs w:val="24"/>
        </w:rPr>
      </w:pPr>
    </w:p>
    <w:p w14:paraId="51135F43" w14:textId="50FEA82D" w:rsidR="2513B961" w:rsidRDefault="2513B961" w:rsidP="2513B961">
      <w:pPr>
        <w:rPr>
          <w:rFonts w:ascii="Arial" w:eastAsia="Arial" w:hAnsi="Arial" w:cs="Arial"/>
          <w:sz w:val="24"/>
          <w:szCs w:val="24"/>
        </w:rPr>
      </w:pPr>
    </w:p>
    <w:p w14:paraId="5486B9E3" w14:textId="4F9616C0" w:rsidR="007532B1" w:rsidRDefault="007532B1" w:rsidP="2513B961">
      <w:pPr>
        <w:rPr>
          <w:rFonts w:ascii="Arial" w:eastAsia="Arial" w:hAnsi="Arial" w:cs="Arial"/>
          <w:sz w:val="24"/>
          <w:szCs w:val="24"/>
        </w:rPr>
      </w:pPr>
    </w:p>
    <w:p w14:paraId="4BF3A30F" w14:textId="5CC35216" w:rsidR="007532B1" w:rsidRDefault="007532B1" w:rsidP="2513B961">
      <w:pPr>
        <w:rPr>
          <w:rFonts w:ascii="Arial" w:eastAsia="Arial" w:hAnsi="Arial" w:cs="Arial"/>
          <w:sz w:val="24"/>
          <w:szCs w:val="24"/>
        </w:rPr>
      </w:pPr>
    </w:p>
    <w:p w14:paraId="7271A437" w14:textId="4D0990FC" w:rsidR="007532B1" w:rsidRDefault="007532B1" w:rsidP="2513B961">
      <w:pPr>
        <w:rPr>
          <w:rFonts w:ascii="Arial" w:eastAsia="Arial" w:hAnsi="Arial" w:cs="Arial"/>
          <w:sz w:val="24"/>
          <w:szCs w:val="24"/>
        </w:rPr>
      </w:pPr>
    </w:p>
    <w:p w14:paraId="637E519D" w14:textId="77777777" w:rsidR="00C90BC0" w:rsidRDefault="00C90BC0" w:rsidP="2513B961">
      <w:pPr>
        <w:rPr>
          <w:rFonts w:ascii="Arial" w:eastAsia="Arial" w:hAnsi="Arial" w:cs="Arial"/>
          <w:sz w:val="24"/>
          <w:szCs w:val="24"/>
        </w:rPr>
      </w:pPr>
    </w:p>
    <w:p w14:paraId="030BF21C" w14:textId="77777777" w:rsidR="007532B1" w:rsidRDefault="007532B1" w:rsidP="2513B961">
      <w:pPr>
        <w:rPr>
          <w:rFonts w:ascii="Arial" w:eastAsia="Arial" w:hAnsi="Arial" w:cs="Arial"/>
          <w:sz w:val="24"/>
          <w:szCs w:val="24"/>
        </w:rPr>
      </w:pPr>
    </w:p>
    <w:p w14:paraId="0FF61CED" w14:textId="65DDDF8A" w:rsidR="00473259" w:rsidRPr="0016544A" w:rsidRDefault="00B36092" w:rsidP="00B36092">
      <w:pPr>
        <w:spacing w:after="0"/>
        <w:rPr>
          <w:rFonts w:ascii="Arial" w:eastAsia="Arial" w:hAnsi="Arial" w:cs="Arial"/>
          <w:b/>
          <w:bCs/>
          <w:sz w:val="24"/>
          <w:szCs w:val="24"/>
          <w:u w:val="single"/>
        </w:rPr>
      </w:pPr>
      <w:r w:rsidRPr="2513B961">
        <w:rPr>
          <w:rFonts w:ascii="Arial" w:eastAsia="Arial" w:hAnsi="Arial" w:cs="Arial"/>
          <w:b/>
          <w:bCs/>
          <w:sz w:val="24"/>
          <w:szCs w:val="24"/>
          <w:u w:val="single"/>
        </w:rPr>
        <w:t xml:space="preserve">1. </w:t>
      </w:r>
      <w:r w:rsidR="1EC3C679" w:rsidRPr="2513B961">
        <w:rPr>
          <w:rFonts w:ascii="Arial" w:eastAsia="Arial" w:hAnsi="Arial" w:cs="Arial"/>
          <w:b/>
          <w:bCs/>
          <w:sz w:val="24"/>
          <w:szCs w:val="24"/>
          <w:u w:val="single"/>
        </w:rPr>
        <w:t>Introduction</w:t>
      </w:r>
    </w:p>
    <w:p w14:paraId="4BB2185C" w14:textId="0E91E107" w:rsidR="2513B961" w:rsidRDefault="2513B961" w:rsidP="2513B961">
      <w:pPr>
        <w:spacing w:after="0"/>
        <w:rPr>
          <w:rFonts w:ascii="Arial" w:eastAsia="Arial" w:hAnsi="Arial" w:cs="Arial"/>
          <w:b/>
          <w:bCs/>
          <w:sz w:val="24"/>
          <w:szCs w:val="24"/>
          <w:u w:val="single"/>
        </w:rPr>
      </w:pPr>
    </w:p>
    <w:p w14:paraId="44FBBDF3" w14:textId="602A2BD2" w:rsidR="7ADE1037" w:rsidRDefault="7ADE1037" w:rsidP="2513B961">
      <w:pPr>
        <w:pStyle w:val="NoSpacing"/>
        <w:spacing w:before="100"/>
        <w:jc w:val="both"/>
      </w:pPr>
      <w:r w:rsidRPr="2513B961">
        <w:rPr>
          <w:rFonts w:ascii="Arial" w:eastAsia="Arial" w:hAnsi="Arial" w:cs="Arial"/>
          <w:sz w:val="24"/>
          <w:szCs w:val="24"/>
        </w:rPr>
        <w:t xml:space="preserve">The UK Shared Prosperity Fund (UKSPF) is a central pillar of the UK government’s ambitious Levelling Up agenda and a significant component of its support for places across the UK. It provides three years funding for local investment. </w:t>
      </w:r>
    </w:p>
    <w:p w14:paraId="7B152464" w14:textId="5E152BA2" w:rsidR="7ADE1037" w:rsidRDefault="7ADE1037" w:rsidP="2513B961">
      <w:pPr>
        <w:pStyle w:val="NoSpacing"/>
        <w:spacing w:before="100"/>
        <w:jc w:val="both"/>
      </w:pPr>
      <w:r w:rsidRPr="2513B961">
        <w:rPr>
          <w:rFonts w:ascii="Arial" w:eastAsia="Arial" w:hAnsi="Arial" w:cs="Arial"/>
          <w:sz w:val="24"/>
          <w:szCs w:val="24"/>
        </w:rPr>
        <w:t>The Mid Wales Region</w:t>
      </w:r>
      <w:r w:rsidR="16FE64DA" w:rsidRPr="2513B961">
        <w:rPr>
          <w:rFonts w:ascii="Arial" w:eastAsia="Arial" w:hAnsi="Arial" w:cs="Arial"/>
          <w:sz w:val="24"/>
          <w:szCs w:val="24"/>
        </w:rPr>
        <w:t xml:space="preserve"> (Ceredigion and Powys)</w:t>
      </w:r>
      <w:r w:rsidRPr="2513B961">
        <w:rPr>
          <w:rFonts w:ascii="Arial" w:eastAsia="Arial" w:hAnsi="Arial" w:cs="Arial"/>
          <w:sz w:val="24"/>
          <w:szCs w:val="24"/>
        </w:rPr>
        <w:t xml:space="preserve"> has been allocated £42 million </w:t>
      </w:r>
      <w:r w:rsidR="3DFD1F2D" w:rsidRPr="2513B961">
        <w:rPr>
          <w:rFonts w:ascii="Arial" w:eastAsia="Arial" w:hAnsi="Arial" w:cs="Arial"/>
          <w:sz w:val="24"/>
          <w:szCs w:val="24"/>
        </w:rPr>
        <w:t>f</w:t>
      </w:r>
      <w:r w:rsidRPr="2513B961">
        <w:rPr>
          <w:rFonts w:ascii="Arial" w:eastAsia="Arial" w:hAnsi="Arial" w:cs="Arial"/>
          <w:sz w:val="24"/>
          <w:szCs w:val="24"/>
        </w:rPr>
        <w:t>rom 1</w:t>
      </w:r>
      <w:r w:rsidRPr="2513B961">
        <w:rPr>
          <w:rFonts w:ascii="Arial" w:eastAsia="Arial" w:hAnsi="Arial" w:cs="Arial"/>
          <w:sz w:val="24"/>
          <w:szCs w:val="24"/>
          <w:vertAlign w:val="superscript"/>
        </w:rPr>
        <w:t>st</w:t>
      </w:r>
      <w:r w:rsidRPr="2513B961">
        <w:rPr>
          <w:rFonts w:ascii="Arial" w:eastAsia="Arial" w:hAnsi="Arial" w:cs="Arial"/>
          <w:sz w:val="24"/>
          <w:szCs w:val="24"/>
        </w:rPr>
        <w:t xml:space="preserve"> April 2022 to 31</w:t>
      </w:r>
      <w:r w:rsidRPr="2513B961">
        <w:rPr>
          <w:rFonts w:ascii="Arial" w:eastAsia="Arial" w:hAnsi="Arial" w:cs="Arial"/>
          <w:sz w:val="24"/>
          <w:szCs w:val="24"/>
          <w:vertAlign w:val="superscript"/>
        </w:rPr>
        <w:t>st</w:t>
      </w:r>
      <w:r w:rsidRPr="2513B961">
        <w:rPr>
          <w:rFonts w:ascii="Arial" w:eastAsia="Arial" w:hAnsi="Arial" w:cs="Arial"/>
          <w:sz w:val="24"/>
          <w:szCs w:val="24"/>
        </w:rPr>
        <w:t xml:space="preserve"> March 2025.</w:t>
      </w:r>
    </w:p>
    <w:p w14:paraId="2AF1328D" w14:textId="1CF6DD40" w:rsidR="7ADE1037" w:rsidRDefault="7ADE1037" w:rsidP="2513B961">
      <w:pPr>
        <w:pStyle w:val="NoSpacing"/>
        <w:spacing w:before="100"/>
        <w:jc w:val="both"/>
      </w:pPr>
      <w:r w:rsidRPr="2513B961">
        <w:rPr>
          <w:rFonts w:ascii="Arial" w:eastAsia="Arial" w:hAnsi="Arial" w:cs="Arial"/>
          <w:sz w:val="24"/>
          <w:szCs w:val="24"/>
        </w:rPr>
        <w:t>The primary goal of the UKSPF is to build pride in place and increase life chances across the UK. This aligns with Levelling Up White Paper missions, particularly: ‘By 2030, pride in place, such as people’s satisfaction with their town centre and engagement in local culture and community, will have risen in every area of the UK, with the gap between the top performing and other areas closing.’</w:t>
      </w:r>
    </w:p>
    <w:p w14:paraId="15C3A13E" w14:textId="23D49924" w:rsidR="7ADE1037" w:rsidRDefault="7ADE1037" w:rsidP="2513B961">
      <w:pPr>
        <w:pStyle w:val="NoSpacing"/>
        <w:spacing w:before="100"/>
        <w:jc w:val="both"/>
      </w:pPr>
      <w:r w:rsidRPr="2513B961">
        <w:rPr>
          <w:rFonts w:ascii="Arial" w:eastAsia="Arial" w:hAnsi="Arial" w:cs="Arial"/>
          <w:sz w:val="24"/>
          <w:szCs w:val="24"/>
        </w:rPr>
        <w:t xml:space="preserve">The </w:t>
      </w:r>
      <w:r w:rsidRPr="2513B961">
        <w:rPr>
          <w:rFonts w:ascii="Arial" w:eastAsia="Arial" w:hAnsi="Arial" w:cs="Arial"/>
          <w:b/>
          <w:bCs/>
          <w:sz w:val="24"/>
          <w:szCs w:val="24"/>
        </w:rPr>
        <w:t>UKSPF</w:t>
      </w:r>
      <w:r w:rsidRPr="2513B961">
        <w:rPr>
          <w:rFonts w:ascii="Arial" w:eastAsia="Arial" w:hAnsi="Arial" w:cs="Arial"/>
          <w:sz w:val="24"/>
          <w:szCs w:val="24"/>
        </w:rPr>
        <w:t xml:space="preserve"> </w:t>
      </w:r>
      <w:proofErr w:type="spellStart"/>
      <w:r w:rsidRPr="2513B961">
        <w:rPr>
          <w:rFonts w:ascii="Arial" w:eastAsia="Arial" w:hAnsi="Arial" w:cs="Arial"/>
          <w:b/>
          <w:bCs/>
          <w:sz w:val="24"/>
          <w:szCs w:val="24"/>
        </w:rPr>
        <w:t>Cynnal</w:t>
      </w:r>
      <w:proofErr w:type="spellEnd"/>
      <w:r w:rsidRPr="2513B961">
        <w:rPr>
          <w:rFonts w:ascii="Arial" w:eastAsia="Arial" w:hAnsi="Arial" w:cs="Arial"/>
          <w:b/>
          <w:bCs/>
          <w:sz w:val="24"/>
          <w:szCs w:val="24"/>
        </w:rPr>
        <w:t xml:space="preserve"> y Cardi</w:t>
      </w:r>
      <w:r w:rsidR="00F26796">
        <w:rPr>
          <w:rFonts w:ascii="Arial" w:eastAsia="Arial" w:hAnsi="Arial" w:cs="Arial"/>
          <w:b/>
          <w:bCs/>
          <w:sz w:val="24"/>
          <w:szCs w:val="24"/>
        </w:rPr>
        <w:t xml:space="preserve"> Events Programme</w:t>
      </w:r>
      <w:r w:rsidRPr="2513B961">
        <w:rPr>
          <w:rFonts w:ascii="Arial" w:eastAsia="Arial" w:hAnsi="Arial" w:cs="Arial"/>
          <w:b/>
          <w:bCs/>
          <w:sz w:val="24"/>
          <w:szCs w:val="24"/>
        </w:rPr>
        <w:t xml:space="preserve"> fund </w:t>
      </w:r>
      <w:r w:rsidRPr="2513B961">
        <w:rPr>
          <w:rFonts w:ascii="Arial" w:eastAsia="Arial" w:hAnsi="Arial" w:cs="Arial"/>
          <w:sz w:val="24"/>
          <w:szCs w:val="24"/>
        </w:rPr>
        <w:t xml:space="preserve">is a grant scheme administered by Ceredigion County Council to deliver activity in Ceredigion across the </w:t>
      </w:r>
      <w:r w:rsidR="00F26796">
        <w:rPr>
          <w:rFonts w:ascii="Arial" w:eastAsia="Arial" w:hAnsi="Arial" w:cs="Arial"/>
          <w:sz w:val="24"/>
          <w:szCs w:val="24"/>
        </w:rPr>
        <w:t xml:space="preserve">Communities and Place </w:t>
      </w:r>
      <w:r w:rsidRPr="2513B961">
        <w:rPr>
          <w:rFonts w:ascii="Arial" w:eastAsia="Arial" w:hAnsi="Arial" w:cs="Arial"/>
          <w:sz w:val="24"/>
          <w:szCs w:val="24"/>
        </w:rPr>
        <w:t>Investment Priorit</w:t>
      </w:r>
      <w:r w:rsidR="00F26796">
        <w:rPr>
          <w:rFonts w:ascii="Arial" w:eastAsia="Arial" w:hAnsi="Arial" w:cs="Arial"/>
          <w:sz w:val="24"/>
          <w:szCs w:val="24"/>
        </w:rPr>
        <w:t xml:space="preserve">y. </w:t>
      </w:r>
    </w:p>
    <w:p w14:paraId="6B574ACD" w14:textId="66752E0C" w:rsidR="2513B961" w:rsidRDefault="2513B961" w:rsidP="2513B961">
      <w:pPr>
        <w:spacing w:after="0" w:line="276" w:lineRule="auto"/>
        <w:jc w:val="both"/>
      </w:pPr>
    </w:p>
    <w:p w14:paraId="54BC6708" w14:textId="4BCB449D" w:rsidR="7ADE1037" w:rsidRDefault="7ADE1037" w:rsidP="2513B961">
      <w:pPr>
        <w:spacing w:after="0" w:line="276" w:lineRule="auto"/>
        <w:jc w:val="both"/>
        <w:rPr>
          <w:rFonts w:ascii="Arial" w:eastAsia="Arial" w:hAnsi="Arial" w:cs="Arial"/>
          <w:color w:val="202124"/>
          <w:sz w:val="24"/>
          <w:szCs w:val="24"/>
        </w:rPr>
      </w:pPr>
      <w:r w:rsidRPr="2513B961">
        <w:rPr>
          <w:rFonts w:ascii="Arial" w:eastAsia="Arial" w:hAnsi="Arial" w:cs="Arial"/>
          <w:sz w:val="24"/>
          <w:szCs w:val="24"/>
        </w:rPr>
        <w:t>Within th</w:t>
      </w:r>
      <w:r w:rsidR="00F26796">
        <w:rPr>
          <w:rFonts w:ascii="Arial" w:eastAsia="Arial" w:hAnsi="Arial" w:cs="Arial"/>
          <w:sz w:val="24"/>
          <w:szCs w:val="24"/>
        </w:rPr>
        <w:t>is</w:t>
      </w:r>
      <w:r w:rsidRPr="2513B961">
        <w:rPr>
          <w:rFonts w:ascii="Arial" w:eastAsia="Arial" w:hAnsi="Arial" w:cs="Arial"/>
          <w:sz w:val="24"/>
          <w:szCs w:val="24"/>
        </w:rPr>
        <w:t xml:space="preserve"> investment theme, key local priorities (referred to as interventions) have been identified. These are outlined in the </w:t>
      </w:r>
      <w:r w:rsidRPr="2513B961">
        <w:rPr>
          <w:rFonts w:ascii="Arial" w:eastAsia="Arial" w:hAnsi="Arial" w:cs="Arial"/>
          <w:color w:val="202124"/>
          <w:sz w:val="24"/>
          <w:szCs w:val="24"/>
        </w:rPr>
        <w:t>Mid Wales UKSPF Regional Investment Plan</w:t>
      </w:r>
      <w:r w:rsidR="4B85DBD8" w:rsidRPr="2513B961">
        <w:rPr>
          <w:rFonts w:ascii="Arial" w:eastAsia="Arial" w:hAnsi="Arial" w:cs="Arial"/>
          <w:color w:val="202124"/>
          <w:sz w:val="24"/>
          <w:szCs w:val="24"/>
        </w:rPr>
        <w:t xml:space="preserve"> (</w:t>
      </w:r>
      <w:hyperlink r:id="rId14">
        <w:r w:rsidR="4B85DBD8" w:rsidRPr="2513B961">
          <w:rPr>
            <w:rStyle w:val="Hyperlink"/>
            <w:rFonts w:ascii="Arial" w:eastAsia="Arial" w:hAnsi="Arial" w:cs="Arial"/>
            <w:color w:val="0000FF"/>
            <w:sz w:val="24"/>
            <w:szCs w:val="24"/>
          </w:rPr>
          <w:t>www.growingmid.wales/MidWalesUKSPF)</w:t>
        </w:r>
      </w:hyperlink>
      <w:r w:rsidRPr="2513B961">
        <w:rPr>
          <w:rFonts w:ascii="Arial" w:eastAsia="Arial" w:hAnsi="Arial" w:cs="Arial"/>
          <w:color w:val="202124"/>
          <w:sz w:val="24"/>
          <w:szCs w:val="24"/>
        </w:rPr>
        <w:t xml:space="preserve"> together with the challenges and opportunities facing the region and the associated outputs and outcomes that UK Government are looking for projects to achieve.  </w:t>
      </w:r>
    </w:p>
    <w:p w14:paraId="75A313C4" w14:textId="09BAEA14" w:rsidR="7ADE1037" w:rsidRDefault="7ADE1037" w:rsidP="2513B961">
      <w:pPr>
        <w:spacing w:after="0" w:line="276" w:lineRule="auto"/>
        <w:jc w:val="both"/>
      </w:pPr>
      <w:r w:rsidRPr="2513B961">
        <w:rPr>
          <w:rFonts w:ascii="Arial" w:eastAsia="Arial" w:hAnsi="Arial" w:cs="Arial"/>
          <w:color w:val="202124"/>
          <w:sz w:val="24"/>
          <w:szCs w:val="24"/>
        </w:rPr>
        <w:t xml:space="preserve"> </w:t>
      </w:r>
    </w:p>
    <w:p w14:paraId="586C6E4B" w14:textId="23F5DA11" w:rsidR="7ADE1037" w:rsidRDefault="7ADE1037" w:rsidP="2513B961">
      <w:pPr>
        <w:spacing w:after="0"/>
        <w:jc w:val="both"/>
      </w:pPr>
      <w:r w:rsidRPr="2513B961">
        <w:rPr>
          <w:rFonts w:ascii="Arial" w:eastAsia="Arial" w:hAnsi="Arial" w:cs="Arial"/>
          <w:color w:val="000000" w:themeColor="text1"/>
          <w:sz w:val="24"/>
          <w:szCs w:val="24"/>
        </w:rPr>
        <w:t xml:space="preserve">For further information on Mid </w:t>
      </w:r>
      <w:proofErr w:type="spellStart"/>
      <w:r w:rsidRPr="2513B961">
        <w:rPr>
          <w:rFonts w:ascii="Arial" w:eastAsia="Arial" w:hAnsi="Arial" w:cs="Arial"/>
          <w:color w:val="000000" w:themeColor="text1"/>
          <w:sz w:val="24"/>
          <w:szCs w:val="24"/>
        </w:rPr>
        <w:t>Wales’</w:t>
      </w:r>
      <w:proofErr w:type="spellEnd"/>
      <w:r w:rsidRPr="2513B961">
        <w:rPr>
          <w:rFonts w:ascii="Arial" w:eastAsia="Arial" w:hAnsi="Arial" w:cs="Arial"/>
          <w:color w:val="000000" w:themeColor="text1"/>
          <w:sz w:val="24"/>
          <w:szCs w:val="24"/>
        </w:rPr>
        <w:t xml:space="preserve"> UK Shared Prosperity Fund programme please contact:</w:t>
      </w:r>
    </w:p>
    <w:p w14:paraId="5C73090F" w14:textId="78361725" w:rsidR="7ADE1037" w:rsidRDefault="00DE6CC0" w:rsidP="2513B961">
      <w:pPr>
        <w:pStyle w:val="ListParagraph"/>
        <w:numPr>
          <w:ilvl w:val="0"/>
          <w:numId w:val="1"/>
        </w:numPr>
        <w:spacing w:after="0" w:line="257" w:lineRule="auto"/>
        <w:jc w:val="both"/>
        <w:rPr>
          <w:rFonts w:ascii="Arial" w:eastAsia="Arial" w:hAnsi="Arial" w:cs="Arial"/>
          <w:sz w:val="24"/>
          <w:szCs w:val="24"/>
        </w:rPr>
      </w:pPr>
      <w:hyperlink r:id="rId15">
        <w:r w:rsidR="7ADE1037" w:rsidRPr="2513B961">
          <w:rPr>
            <w:rStyle w:val="Hyperlink"/>
            <w:rFonts w:ascii="Arial" w:eastAsia="Arial" w:hAnsi="Arial" w:cs="Arial"/>
            <w:color w:val="0000FF"/>
            <w:sz w:val="24"/>
            <w:szCs w:val="24"/>
          </w:rPr>
          <w:t>ce.cynnalycardi@ceredigion.gov.uk</w:t>
        </w:r>
      </w:hyperlink>
      <w:r w:rsidR="7ADE1037" w:rsidRPr="2513B961">
        <w:rPr>
          <w:rFonts w:ascii="Arial" w:eastAsia="Arial" w:hAnsi="Arial" w:cs="Arial"/>
          <w:sz w:val="24"/>
          <w:szCs w:val="24"/>
        </w:rPr>
        <w:t xml:space="preserve"> </w:t>
      </w:r>
    </w:p>
    <w:p w14:paraId="7D85F35B" w14:textId="6FAB4F69" w:rsidR="2513B961" w:rsidRDefault="2513B961" w:rsidP="2513B961">
      <w:pPr>
        <w:pStyle w:val="ListParagraph"/>
        <w:spacing w:after="0" w:line="257" w:lineRule="auto"/>
        <w:jc w:val="both"/>
        <w:rPr>
          <w:rFonts w:ascii="Arial" w:eastAsia="Arial" w:hAnsi="Arial" w:cs="Arial"/>
          <w:sz w:val="24"/>
          <w:szCs w:val="24"/>
        </w:rPr>
      </w:pPr>
    </w:p>
    <w:p w14:paraId="66CAF203" w14:textId="057F79A0" w:rsidR="7ADE1037" w:rsidRDefault="7ADE1037" w:rsidP="2513B961">
      <w:pPr>
        <w:spacing w:line="257" w:lineRule="auto"/>
        <w:jc w:val="both"/>
        <w:rPr>
          <w:rFonts w:ascii="Arial" w:eastAsia="Arial" w:hAnsi="Arial" w:cs="Arial"/>
          <w:sz w:val="24"/>
          <w:szCs w:val="24"/>
        </w:rPr>
      </w:pPr>
      <w:r w:rsidRPr="2513B961">
        <w:rPr>
          <w:rFonts w:ascii="Arial" w:eastAsia="Arial" w:hAnsi="Arial" w:cs="Arial"/>
          <w:sz w:val="24"/>
          <w:szCs w:val="24"/>
        </w:rPr>
        <w:t>This document is also available in Welsh. You are welcome to communicate with us in Welsh.</w:t>
      </w:r>
      <w:r w:rsidR="395A7CF0" w:rsidRPr="2513B961">
        <w:rPr>
          <w:rFonts w:ascii="Arial" w:eastAsia="Arial" w:hAnsi="Arial" w:cs="Arial"/>
          <w:sz w:val="24"/>
          <w:szCs w:val="24"/>
        </w:rPr>
        <w:t xml:space="preserve"> </w:t>
      </w:r>
      <w:r w:rsidRPr="2513B961">
        <w:rPr>
          <w:rFonts w:ascii="Arial" w:eastAsia="Arial" w:hAnsi="Arial" w:cs="Arial"/>
          <w:sz w:val="24"/>
          <w:szCs w:val="24"/>
        </w:rPr>
        <w:t>An application form may be submitted in Welsh; any application submitted in Welsh will not be treated less favourably than an application submitted in English.</w:t>
      </w:r>
    </w:p>
    <w:p w14:paraId="4417D56A" w14:textId="259F060A" w:rsidR="2513B961" w:rsidRDefault="2513B961" w:rsidP="2513B961">
      <w:pPr>
        <w:spacing w:line="257" w:lineRule="auto"/>
        <w:rPr>
          <w:rFonts w:ascii="Arial" w:eastAsia="Arial" w:hAnsi="Arial" w:cs="Arial"/>
          <w:b/>
          <w:bCs/>
          <w:sz w:val="24"/>
          <w:szCs w:val="24"/>
          <w:u w:val="single"/>
        </w:rPr>
      </w:pPr>
    </w:p>
    <w:p w14:paraId="39F301C4" w14:textId="05BA191D" w:rsidR="4CA79E83" w:rsidRDefault="4CA79E83" w:rsidP="2513B961">
      <w:pPr>
        <w:spacing w:line="257" w:lineRule="auto"/>
        <w:rPr>
          <w:rFonts w:ascii="Arial" w:eastAsia="Arial" w:hAnsi="Arial" w:cs="Arial"/>
          <w:b/>
          <w:bCs/>
          <w:sz w:val="24"/>
          <w:szCs w:val="24"/>
          <w:u w:val="single"/>
        </w:rPr>
      </w:pPr>
      <w:r w:rsidRPr="2513B961">
        <w:rPr>
          <w:rFonts w:ascii="Arial" w:eastAsia="Arial" w:hAnsi="Arial" w:cs="Arial"/>
          <w:b/>
          <w:bCs/>
          <w:sz w:val="24"/>
          <w:szCs w:val="24"/>
          <w:u w:val="single"/>
        </w:rPr>
        <w:t xml:space="preserve">2. Introduction to </w:t>
      </w:r>
      <w:proofErr w:type="spellStart"/>
      <w:r w:rsidRPr="2513B961">
        <w:rPr>
          <w:rFonts w:ascii="Arial" w:eastAsia="Arial" w:hAnsi="Arial" w:cs="Arial"/>
          <w:b/>
          <w:bCs/>
          <w:sz w:val="24"/>
          <w:szCs w:val="24"/>
          <w:u w:val="single"/>
        </w:rPr>
        <w:t>Cynnal</w:t>
      </w:r>
      <w:proofErr w:type="spellEnd"/>
      <w:r w:rsidRPr="2513B961">
        <w:rPr>
          <w:rFonts w:ascii="Arial" w:eastAsia="Arial" w:hAnsi="Arial" w:cs="Arial"/>
          <w:b/>
          <w:bCs/>
          <w:sz w:val="24"/>
          <w:szCs w:val="24"/>
          <w:u w:val="single"/>
        </w:rPr>
        <w:t xml:space="preserve"> y Cardi </w:t>
      </w:r>
      <w:r w:rsidR="00F26796">
        <w:rPr>
          <w:rFonts w:ascii="Arial" w:eastAsia="Arial" w:hAnsi="Arial" w:cs="Arial"/>
          <w:b/>
          <w:bCs/>
          <w:sz w:val="24"/>
          <w:szCs w:val="24"/>
          <w:u w:val="single"/>
        </w:rPr>
        <w:t>Events Programme Fund</w:t>
      </w:r>
    </w:p>
    <w:p w14:paraId="2D90A896" w14:textId="34083DA2" w:rsidR="00F72C72" w:rsidRPr="00155B86" w:rsidRDefault="000F3388" w:rsidP="00F72C72">
      <w:pPr>
        <w:spacing w:line="257" w:lineRule="auto"/>
        <w:rPr>
          <w:rFonts w:ascii="Arial" w:eastAsia="Arial" w:hAnsi="Arial" w:cs="Arial"/>
          <w:sz w:val="24"/>
          <w:szCs w:val="24"/>
        </w:rPr>
      </w:pPr>
      <w:bookmarkStart w:id="0" w:name="_Hlk161061334"/>
      <w:r w:rsidRPr="00155B86">
        <w:rPr>
          <w:rFonts w:ascii="Arial" w:eastAsia="Arial" w:hAnsi="Arial" w:cs="Arial"/>
          <w:sz w:val="24"/>
          <w:szCs w:val="24"/>
        </w:rPr>
        <w:t>This grant funding forms part of Ceredigion</w:t>
      </w:r>
      <w:r w:rsidR="009E6727" w:rsidRPr="00155B86">
        <w:rPr>
          <w:rFonts w:ascii="Arial" w:eastAsia="Arial" w:hAnsi="Arial" w:cs="Arial"/>
          <w:sz w:val="24"/>
          <w:szCs w:val="24"/>
        </w:rPr>
        <w:t xml:space="preserve"> County</w:t>
      </w:r>
      <w:r w:rsidRPr="00155B86">
        <w:rPr>
          <w:rFonts w:ascii="Arial" w:eastAsia="Arial" w:hAnsi="Arial" w:cs="Arial"/>
          <w:sz w:val="24"/>
          <w:szCs w:val="24"/>
        </w:rPr>
        <w:t xml:space="preserve"> Council</w:t>
      </w:r>
      <w:r w:rsidR="009E6727" w:rsidRPr="00155B86">
        <w:rPr>
          <w:rFonts w:ascii="Arial" w:eastAsia="Arial" w:hAnsi="Arial" w:cs="Arial"/>
          <w:sz w:val="24"/>
          <w:szCs w:val="24"/>
        </w:rPr>
        <w:t>’s</w:t>
      </w:r>
      <w:r w:rsidRPr="00155B86">
        <w:rPr>
          <w:rFonts w:ascii="Arial" w:eastAsia="Arial" w:hAnsi="Arial" w:cs="Arial"/>
          <w:sz w:val="24"/>
          <w:szCs w:val="24"/>
        </w:rPr>
        <w:t xml:space="preserve"> commitments to </w:t>
      </w:r>
      <w:proofErr w:type="gramStart"/>
      <w:r w:rsidRPr="00155B86">
        <w:rPr>
          <w:rFonts w:ascii="Arial" w:eastAsia="Arial" w:hAnsi="Arial" w:cs="Arial"/>
          <w:sz w:val="24"/>
          <w:szCs w:val="24"/>
        </w:rPr>
        <w:t>att</w:t>
      </w:r>
      <w:r w:rsidR="009E6727" w:rsidRPr="00155B86">
        <w:rPr>
          <w:rFonts w:ascii="Arial" w:eastAsia="Arial" w:hAnsi="Arial" w:cs="Arial"/>
          <w:sz w:val="24"/>
          <w:szCs w:val="24"/>
        </w:rPr>
        <w:t>r</w:t>
      </w:r>
      <w:r w:rsidRPr="00155B86">
        <w:rPr>
          <w:rFonts w:ascii="Arial" w:eastAsia="Arial" w:hAnsi="Arial" w:cs="Arial"/>
          <w:sz w:val="24"/>
          <w:szCs w:val="24"/>
        </w:rPr>
        <w:t>act  more</w:t>
      </w:r>
      <w:proofErr w:type="gramEnd"/>
      <w:r w:rsidRPr="00155B86">
        <w:rPr>
          <w:rFonts w:ascii="Arial" w:eastAsia="Arial" w:hAnsi="Arial" w:cs="Arial"/>
          <w:sz w:val="24"/>
          <w:szCs w:val="24"/>
        </w:rPr>
        <w:t xml:space="preserve"> international and national events to attract new visitors to the area. </w:t>
      </w:r>
      <w:r w:rsidR="009E6727" w:rsidRPr="00155B86">
        <w:rPr>
          <w:rFonts w:ascii="Arial" w:eastAsia="Arial" w:hAnsi="Arial" w:cs="Arial"/>
          <w:sz w:val="24"/>
          <w:szCs w:val="24"/>
        </w:rPr>
        <w:t>Tourism is an economic sector of vital importance to Ceredigion, representing the third largest employer in the County</w:t>
      </w:r>
      <w:r w:rsidR="009E6727" w:rsidRPr="00155B86">
        <w:rPr>
          <w:rFonts w:ascii="Arial" w:eastAsia="Arial" w:hAnsi="Arial" w:cs="Arial"/>
          <w:sz w:val="24"/>
          <w:szCs w:val="24"/>
        </w:rPr>
        <w:t>.</w:t>
      </w:r>
    </w:p>
    <w:p w14:paraId="17E63344" w14:textId="7D612285" w:rsidR="00473259" w:rsidRPr="00155B86" w:rsidRDefault="1EC3C679" w:rsidP="6592E378">
      <w:pPr>
        <w:spacing w:line="257" w:lineRule="auto"/>
        <w:rPr>
          <w:rFonts w:ascii="Arial" w:eastAsia="Arial" w:hAnsi="Arial" w:cs="Arial"/>
          <w:sz w:val="24"/>
          <w:szCs w:val="24"/>
        </w:rPr>
      </w:pPr>
      <w:r w:rsidRPr="00155B86">
        <w:rPr>
          <w:rFonts w:ascii="Arial" w:eastAsia="Arial" w:hAnsi="Arial" w:cs="Arial"/>
          <w:sz w:val="24"/>
          <w:szCs w:val="24"/>
        </w:rPr>
        <w:t xml:space="preserve">The aim of the </w:t>
      </w:r>
      <w:proofErr w:type="spellStart"/>
      <w:r w:rsidR="00F72C72" w:rsidRPr="00155B86">
        <w:rPr>
          <w:rFonts w:ascii="Arial" w:eastAsia="Arial" w:hAnsi="Arial" w:cs="Arial"/>
          <w:sz w:val="24"/>
          <w:szCs w:val="24"/>
        </w:rPr>
        <w:t>Cynnal</w:t>
      </w:r>
      <w:proofErr w:type="spellEnd"/>
      <w:r w:rsidR="00F72C72" w:rsidRPr="00155B86">
        <w:rPr>
          <w:rFonts w:ascii="Arial" w:eastAsia="Arial" w:hAnsi="Arial" w:cs="Arial"/>
          <w:sz w:val="24"/>
          <w:szCs w:val="24"/>
        </w:rPr>
        <w:t xml:space="preserve"> y Cardi Events Programme fund</w:t>
      </w:r>
      <w:r w:rsidRPr="00155B86">
        <w:rPr>
          <w:rFonts w:ascii="Arial" w:eastAsia="Arial" w:hAnsi="Arial" w:cs="Arial"/>
          <w:sz w:val="24"/>
          <w:szCs w:val="24"/>
        </w:rPr>
        <w:t xml:space="preserve"> is to provide</w:t>
      </w:r>
      <w:r w:rsidR="00DF490E" w:rsidRPr="00155B86">
        <w:rPr>
          <w:rFonts w:ascii="Arial" w:eastAsia="Arial" w:hAnsi="Arial" w:cs="Arial"/>
          <w:sz w:val="24"/>
          <w:szCs w:val="24"/>
        </w:rPr>
        <w:t xml:space="preserve"> </w:t>
      </w:r>
      <w:r w:rsidRPr="00155B86">
        <w:rPr>
          <w:rFonts w:ascii="Arial" w:eastAsia="Arial" w:hAnsi="Arial" w:cs="Arial"/>
          <w:sz w:val="24"/>
          <w:szCs w:val="24"/>
        </w:rPr>
        <w:t xml:space="preserve">financial support to: </w:t>
      </w:r>
    </w:p>
    <w:p w14:paraId="7E782904" w14:textId="3C7FB910" w:rsidR="00DF490E" w:rsidRPr="00155B86" w:rsidRDefault="00DF490E" w:rsidP="6592E378">
      <w:pPr>
        <w:pStyle w:val="ListParagraph"/>
        <w:numPr>
          <w:ilvl w:val="0"/>
          <w:numId w:val="10"/>
        </w:numPr>
        <w:spacing w:after="0"/>
        <w:rPr>
          <w:rFonts w:ascii="Arial" w:eastAsia="Arial" w:hAnsi="Arial" w:cs="Arial"/>
          <w:sz w:val="24"/>
          <w:szCs w:val="24"/>
        </w:rPr>
      </w:pPr>
      <w:r w:rsidRPr="00155B86">
        <w:rPr>
          <w:rFonts w:ascii="Arial" w:eastAsia="Arial" w:hAnsi="Arial" w:cs="Arial"/>
          <w:sz w:val="24"/>
          <w:szCs w:val="24"/>
        </w:rPr>
        <w:t xml:space="preserve">Events that take advantage of the natural and heritage resources that we have available and build on the natural strengths and interest of the County and its </w:t>
      </w:r>
      <w:proofErr w:type="gramStart"/>
      <w:r w:rsidRPr="00155B86">
        <w:rPr>
          <w:rFonts w:ascii="Arial" w:eastAsia="Arial" w:hAnsi="Arial" w:cs="Arial"/>
          <w:sz w:val="24"/>
          <w:szCs w:val="24"/>
        </w:rPr>
        <w:t>people</w:t>
      </w:r>
      <w:proofErr w:type="gramEnd"/>
    </w:p>
    <w:p w14:paraId="65BD63F9" w14:textId="55C84126" w:rsidR="00473259" w:rsidRPr="00651D1F" w:rsidRDefault="1EC3C679" w:rsidP="6592E378">
      <w:pPr>
        <w:pStyle w:val="ListParagraph"/>
        <w:numPr>
          <w:ilvl w:val="0"/>
          <w:numId w:val="10"/>
        </w:numPr>
        <w:spacing w:after="0"/>
        <w:rPr>
          <w:rFonts w:ascii="Arial" w:eastAsia="Arial" w:hAnsi="Arial" w:cs="Arial"/>
          <w:sz w:val="24"/>
          <w:szCs w:val="24"/>
        </w:rPr>
      </w:pPr>
      <w:r w:rsidRPr="00651D1F">
        <w:rPr>
          <w:rFonts w:ascii="Arial" w:eastAsia="Arial" w:hAnsi="Arial" w:cs="Arial"/>
          <w:sz w:val="24"/>
          <w:szCs w:val="24"/>
        </w:rPr>
        <w:lastRenderedPageBreak/>
        <w:t xml:space="preserve">Support and engage local people, </w:t>
      </w:r>
      <w:r w:rsidR="00A56033" w:rsidRPr="00651D1F">
        <w:rPr>
          <w:rFonts w:ascii="Arial" w:eastAsia="Arial" w:hAnsi="Arial" w:cs="Arial"/>
          <w:sz w:val="24"/>
          <w:szCs w:val="24"/>
        </w:rPr>
        <w:t>businesses,</w:t>
      </w:r>
      <w:r w:rsidRPr="00651D1F">
        <w:rPr>
          <w:rFonts w:ascii="Arial" w:eastAsia="Arial" w:hAnsi="Arial" w:cs="Arial"/>
          <w:sz w:val="24"/>
          <w:szCs w:val="24"/>
        </w:rPr>
        <w:t xml:space="preserve"> and communities in delivering sustainable yet innovative solutions to address some of the economic, social and environmental challenges facing their </w:t>
      </w:r>
      <w:proofErr w:type="gramStart"/>
      <w:r w:rsidRPr="00651D1F">
        <w:rPr>
          <w:rFonts w:ascii="Arial" w:eastAsia="Arial" w:hAnsi="Arial" w:cs="Arial"/>
          <w:sz w:val="24"/>
          <w:szCs w:val="24"/>
        </w:rPr>
        <w:t>areas</w:t>
      </w:r>
      <w:proofErr w:type="gramEnd"/>
    </w:p>
    <w:p w14:paraId="6EA099FE" w14:textId="33F0A77A" w:rsidR="02683409" w:rsidRPr="00651D1F" w:rsidRDefault="02683409" w:rsidP="6592E378">
      <w:pPr>
        <w:pStyle w:val="ListParagraph"/>
        <w:numPr>
          <w:ilvl w:val="0"/>
          <w:numId w:val="10"/>
        </w:numPr>
        <w:spacing w:after="0"/>
        <w:rPr>
          <w:rFonts w:ascii="Arial" w:eastAsia="Arial" w:hAnsi="Arial" w:cs="Arial"/>
          <w:sz w:val="24"/>
          <w:szCs w:val="24"/>
        </w:rPr>
      </w:pPr>
      <w:r w:rsidRPr="00651D1F">
        <w:rPr>
          <w:rFonts w:ascii="Arial" w:eastAsia="Arial" w:hAnsi="Arial" w:cs="Arial"/>
          <w:sz w:val="24"/>
          <w:szCs w:val="24"/>
        </w:rPr>
        <w:t>Provide necessary support to help strengthen the social fabric of communities, building pride in place whilst also delivering direct and/or economic benefit.</w:t>
      </w:r>
    </w:p>
    <w:p w14:paraId="6D82D320" w14:textId="124FD176" w:rsidR="00651D1F" w:rsidRDefault="00651D1F" w:rsidP="6592E378">
      <w:pPr>
        <w:pStyle w:val="ListParagraph"/>
        <w:numPr>
          <w:ilvl w:val="0"/>
          <w:numId w:val="10"/>
        </w:numPr>
        <w:spacing w:after="0"/>
        <w:rPr>
          <w:rFonts w:ascii="Arial" w:eastAsia="Arial" w:hAnsi="Arial" w:cs="Arial"/>
          <w:sz w:val="24"/>
          <w:szCs w:val="24"/>
        </w:rPr>
      </w:pPr>
      <w:r>
        <w:rPr>
          <w:rFonts w:ascii="Arial" w:eastAsia="Arial" w:hAnsi="Arial" w:cs="Arial"/>
          <w:sz w:val="24"/>
          <w:szCs w:val="24"/>
        </w:rPr>
        <w:t xml:space="preserve">Develop and implement an events strategy to attract suitable major events to </w:t>
      </w:r>
      <w:proofErr w:type="gramStart"/>
      <w:r>
        <w:rPr>
          <w:rFonts w:ascii="Arial" w:eastAsia="Arial" w:hAnsi="Arial" w:cs="Arial"/>
          <w:sz w:val="24"/>
          <w:szCs w:val="24"/>
        </w:rPr>
        <w:t>Ceredigion</w:t>
      </w:r>
      <w:proofErr w:type="gramEnd"/>
    </w:p>
    <w:p w14:paraId="37DDCFA7" w14:textId="28D128ED" w:rsidR="00651D1F" w:rsidRPr="00651D1F" w:rsidRDefault="00651D1F" w:rsidP="6592E378">
      <w:pPr>
        <w:pStyle w:val="ListParagraph"/>
        <w:numPr>
          <w:ilvl w:val="0"/>
          <w:numId w:val="10"/>
        </w:numPr>
        <w:spacing w:after="0"/>
        <w:rPr>
          <w:rFonts w:ascii="Arial" w:eastAsia="Arial" w:hAnsi="Arial" w:cs="Arial"/>
          <w:sz w:val="24"/>
          <w:szCs w:val="24"/>
        </w:rPr>
      </w:pPr>
      <w:r>
        <w:rPr>
          <w:rFonts w:ascii="Arial" w:eastAsia="Arial" w:hAnsi="Arial" w:cs="Arial"/>
          <w:sz w:val="24"/>
          <w:szCs w:val="24"/>
        </w:rPr>
        <w:t xml:space="preserve">Work with partners to grow the impact of the arts and culture sector as an economic driver and provider of excellent leisure activity. </w:t>
      </w:r>
      <w:bookmarkEnd w:id="0"/>
    </w:p>
    <w:p w14:paraId="5E5787A5" w14:textId="009DEC0C" w:rsidR="00473259" w:rsidRPr="0016544A" w:rsidRDefault="00473259" w:rsidP="6592E378">
      <w:pPr>
        <w:rPr>
          <w:rFonts w:ascii="Arial" w:eastAsia="Arial" w:hAnsi="Arial" w:cs="Arial"/>
          <w:sz w:val="24"/>
          <w:szCs w:val="24"/>
        </w:rPr>
      </w:pPr>
    </w:p>
    <w:p w14:paraId="3BD1EA26" w14:textId="64D85D56" w:rsidR="4BA8A4E1" w:rsidRPr="0016544A" w:rsidRDefault="5622076A" w:rsidP="2513B961">
      <w:pPr>
        <w:rPr>
          <w:rFonts w:ascii="Arial" w:eastAsia="Arial" w:hAnsi="Arial" w:cs="Arial"/>
          <w:b/>
          <w:bCs/>
          <w:sz w:val="24"/>
          <w:szCs w:val="24"/>
          <w:u w:val="single"/>
        </w:rPr>
      </w:pPr>
      <w:r w:rsidRPr="2513B961">
        <w:rPr>
          <w:rFonts w:ascii="Arial" w:eastAsia="Arial" w:hAnsi="Arial" w:cs="Arial"/>
          <w:b/>
          <w:bCs/>
          <w:sz w:val="24"/>
          <w:szCs w:val="24"/>
          <w:u w:val="single"/>
        </w:rPr>
        <w:t>3</w:t>
      </w:r>
      <w:r w:rsidR="00B36092" w:rsidRPr="2513B961">
        <w:rPr>
          <w:rFonts w:ascii="Arial" w:eastAsia="Arial" w:hAnsi="Arial" w:cs="Arial"/>
          <w:b/>
          <w:bCs/>
          <w:sz w:val="24"/>
          <w:szCs w:val="24"/>
          <w:u w:val="single"/>
        </w:rPr>
        <w:t xml:space="preserve">. </w:t>
      </w:r>
      <w:r w:rsidR="1F939CE1" w:rsidRPr="2513B961">
        <w:rPr>
          <w:rFonts w:ascii="Arial" w:eastAsia="Arial" w:hAnsi="Arial" w:cs="Arial"/>
          <w:b/>
          <w:bCs/>
          <w:sz w:val="24"/>
          <w:szCs w:val="24"/>
          <w:u w:val="single"/>
        </w:rPr>
        <w:t xml:space="preserve">Alignment with Local Priorities </w:t>
      </w:r>
      <w:r w:rsidR="4BA8A4E1" w:rsidRPr="2513B961">
        <w:rPr>
          <w:rFonts w:ascii="Arial" w:eastAsia="Arial" w:hAnsi="Arial" w:cs="Arial"/>
          <w:b/>
          <w:bCs/>
          <w:sz w:val="24"/>
          <w:szCs w:val="24"/>
        </w:rPr>
        <w:t xml:space="preserve"> </w:t>
      </w:r>
    </w:p>
    <w:p w14:paraId="520DFB5B" w14:textId="256932B9" w:rsidR="48510F64" w:rsidRPr="0016544A" w:rsidRDefault="667FEEC0" w:rsidP="25C26F83">
      <w:pPr>
        <w:rPr>
          <w:rFonts w:ascii="Arial" w:eastAsia="Arial" w:hAnsi="Arial" w:cs="Arial"/>
          <w:sz w:val="24"/>
          <w:szCs w:val="24"/>
        </w:rPr>
      </w:pPr>
      <w:r w:rsidRPr="25C26F83">
        <w:rPr>
          <w:rFonts w:ascii="Arial" w:eastAsia="Arial" w:hAnsi="Arial" w:cs="Arial"/>
          <w:sz w:val="24"/>
          <w:szCs w:val="24"/>
        </w:rPr>
        <w:t>Project proposals will need to demonstrate how they align to local priorities</w:t>
      </w:r>
      <w:r w:rsidR="2DB4590B" w:rsidRPr="25C26F83">
        <w:rPr>
          <w:rFonts w:ascii="Arial" w:eastAsia="Arial" w:hAnsi="Arial" w:cs="Arial"/>
          <w:sz w:val="24"/>
          <w:szCs w:val="24"/>
        </w:rPr>
        <w:t>.</w:t>
      </w:r>
    </w:p>
    <w:p w14:paraId="1D93838E" w14:textId="081DAC26" w:rsidR="48510F64" w:rsidRPr="0016544A" w:rsidRDefault="4BA8A4E1" w:rsidP="36775338">
      <w:pPr>
        <w:rPr>
          <w:rFonts w:ascii="Arial" w:eastAsia="Arial" w:hAnsi="Arial" w:cs="Arial"/>
          <w:sz w:val="24"/>
          <w:szCs w:val="24"/>
        </w:rPr>
      </w:pPr>
      <w:r w:rsidRPr="25C26F83">
        <w:rPr>
          <w:rFonts w:ascii="Arial" w:eastAsia="Arial" w:hAnsi="Arial" w:cs="Arial"/>
          <w:sz w:val="24"/>
          <w:szCs w:val="24"/>
        </w:rPr>
        <w:t xml:space="preserve">The </w:t>
      </w:r>
      <w:proofErr w:type="spellStart"/>
      <w:r w:rsidRPr="25C26F83">
        <w:rPr>
          <w:rFonts w:ascii="Arial" w:eastAsia="Arial" w:hAnsi="Arial" w:cs="Arial"/>
          <w:sz w:val="24"/>
          <w:szCs w:val="24"/>
        </w:rPr>
        <w:t>Cynnal</w:t>
      </w:r>
      <w:proofErr w:type="spellEnd"/>
      <w:r w:rsidRPr="25C26F83">
        <w:rPr>
          <w:rFonts w:ascii="Arial" w:eastAsia="Arial" w:hAnsi="Arial" w:cs="Arial"/>
          <w:sz w:val="24"/>
          <w:szCs w:val="24"/>
        </w:rPr>
        <w:t xml:space="preserve"> y Cardi </w:t>
      </w:r>
      <w:r w:rsidR="00F26796">
        <w:rPr>
          <w:rFonts w:ascii="Arial" w:eastAsia="Arial" w:hAnsi="Arial" w:cs="Arial"/>
          <w:sz w:val="24"/>
          <w:szCs w:val="24"/>
        </w:rPr>
        <w:t>Events Programme</w:t>
      </w:r>
      <w:r w:rsidR="00288B18" w:rsidRPr="25C26F83">
        <w:rPr>
          <w:rFonts w:ascii="Arial" w:eastAsia="Arial" w:hAnsi="Arial" w:cs="Arial"/>
          <w:sz w:val="24"/>
          <w:szCs w:val="24"/>
        </w:rPr>
        <w:t xml:space="preserve"> Fund is aligned </w:t>
      </w:r>
      <w:proofErr w:type="gramStart"/>
      <w:r w:rsidR="00288B18" w:rsidRPr="25C26F83">
        <w:rPr>
          <w:rFonts w:ascii="Arial" w:eastAsia="Arial" w:hAnsi="Arial" w:cs="Arial"/>
          <w:sz w:val="24"/>
          <w:szCs w:val="24"/>
        </w:rPr>
        <w:t>to</w:t>
      </w:r>
      <w:r w:rsidR="6A9B8444" w:rsidRPr="25C26F83">
        <w:rPr>
          <w:rFonts w:ascii="Arial" w:eastAsia="Arial" w:hAnsi="Arial" w:cs="Arial"/>
          <w:sz w:val="24"/>
          <w:szCs w:val="24"/>
        </w:rPr>
        <w:t>;</w:t>
      </w:r>
      <w:proofErr w:type="gramEnd"/>
    </w:p>
    <w:p w14:paraId="1A0CB25A" w14:textId="62D28930" w:rsidR="48510F64" w:rsidRPr="0016544A" w:rsidRDefault="0FB5EAA6" w:rsidP="006A7C22">
      <w:pPr>
        <w:pStyle w:val="ListParagraph"/>
        <w:numPr>
          <w:ilvl w:val="0"/>
          <w:numId w:val="5"/>
        </w:numPr>
        <w:jc w:val="both"/>
        <w:rPr>
          <w:rFonts w:ascii="Arial" w:eastAsia="Arial" w:hAnsi="Arial" w:cs="Arial"/>
          <w:sz w:val="24"/>
          <w:szCs w:val="24"/>
        </w:rPr>
      </w:pPr>
      <w:r w:rsidRPr="0016544A">
        <w:rPr>
          <w:rFonts w:ascii="Arial" w:eastAsia="Arial" w:hAnsi="Arial" w:cs="Arial"/>
          <w:b/>
          <w:bCs/>
          <w:sz w:val="24"/>
          <w:szCs w:val="24"/>
        </w:rPr>
        <w:t xml:space="preserve">The </w:t>
      </w:r>
      <w:r w:rsidR="00288B18" w:rsidRPr="0016544A">
        <w:rPr>
          <w:rFonts w:ascii="Arial" w:eastAsia="Arial" w:hAnsi="Arial" w:cs="Arial"/>
          <w:b/>
          <w:bCs/>
          <w:sz w:val="24"/>
          <w:szCs w:val="24"/>
        </w:rPr>
        <w:t xml:space="preserve">UK </w:t>
      </w:r>
      <w:r w:rsidR="6285D522" w:rsidRPr="0016544A">
        <w:rPr>
          <w:rFonts w:ascii="Arial" w:eastAsia="Arial" w:hAnsi="Arial" w:cs="Arial"/>
          <w:b/>
          <w:bCs/>
          <w:sz w:val="24"/>
          <w:szCs w:val="24"/>
        </w:rPr>
        <w:t>Shared</w:t>
      </w:r>
      <w:r w:rsidR="00288B18" w:rsidRPr="0016544A">
        <w:rPr>
          <w:rFonts w:ascii="Arial" w:eastAsia="Arial" w:hAnsi="Arial" w:cs="Arial"/>
          <w:b/>
          <w:bCs/>
          <w:sz w:val="24"/>
          <w:szCs w:val="24"/>
        </w:rPr>
        <w:t xml:space="preserve"> Prosperity Fund Investment </w:t>
      </w:r>
      <w:r w:rsidR="0B4911AC" w:rsidRPr="0016544A">
        <w:rPr>
          <w:rFonts w:ascii="Arial" w:eastAsia="Arial" w:hAnsi="Arial" w:cs="Arial"/>
          <w:b/>
          <w:bCs/>
          <w:sz w:val="24"/>
          <w:szCs w:val="24"/>
        </w:rPr>
        <w:t>Priority</w:t>
      </w:r>
      <w:r w:rsidR="05CEA94B" w:rsidRPr="0016544A">
        <w:rPr>
          <w:rFonts w:ascii="Arial" w:eastAsia="Arial" w:hAnsi="Arial" w:cs="Arial"/>
          <w:b/>
          <w:bCs/>
          <w:sz w:val="24"/>
          <w:szCs w:val="24"/>
        </w:rPr>
        <w:t xml:space="preserve"> </w:t>
      </w:r>
      <w:r w:rsidR="493C5AAB" w:rsidRPr="0016544A">
        <w:rPr>
          <w:rFonts w:ascii="Arial" w:eastAsia="Arial" w:hAnsi="Arial" w:cs="Arial"/>
          <w:b/>
          <w:bCs/>
          <w:sz w:val="24"/>
          <w:szCs w:val="24"/>
        </w:rPr>
        <w:t>Communities</w:t>
      </w:r>
      <w:r w:rsidR="05CEA94B" w:rsidRPr="0016544A">
        <w:rPr>
          <w:rFonts w:ascii="Arial" w:eastAsia="Arial" w:hAnsi="Arial" w:cs="Arial"/>
          <w:b/>
          <w:bCs/>
          <w:sz w:val="24"/>
          <w:szCs w:val="24"/>
        </w:rPr>
        <w:t xml:space="preserve"> &amp; P</w:t>
      </w:r>
      <w:r w:rsidR="0D716FD3" w:rsidRPr="0016544A">
        <w:rPr>
          <w:rFonts w:ascii="Arial" w:eastAsia="Arial" w:hAnsi="Arial" w:cs="Arial"/>
          <w:b/>
          <w:bCs/>
          <w:sz w:val="24"/>
          <w:szCs w:val="24"/>
        </w:rPr>
        <w:t>l</w:t>
      </w:r>
      <w:r w:rsidR="05CEA94B" w:rsidRPr="0016544A">
        <w:rPr>
          <w:rFonts w:ascii="Arial" w:eastAsia="Arial" w:hAnsi="Arial" w:cs="Arial"/>
          <w:b/>
          <w:bCs/>
          <w:sz w:val="24"/>
          <w:szCs w:val="24"/>
        </w:rPr>
        <w:t>ace</w:t>
      </w:r>
      <w:r w:rsidR="57AAC49F" w:rsidRPr="0016544A">
        <w:rPr>
          <w:rFonts w:ascii="Arial" w:eastAsia="Arial" w:hAnsi="Arial" w:cs="Arial"/>
          <w:b/>
          <w:bCs/>
          <w:sz w:val="24"/>
          <w:szCs w:val="24"/>
        </w:rPr>
        <w:t>.</w:t>
      </w:r>
      <w:r w:rsidR="57AAC49F" w:rsidRPr="0016544A">
        <w:rPr>
          <w:rFonts w:ascii="Arial" w:eastAsia="Arial" w:hAnsi="Arial" w:cs="Arial"/>
          <w:sz w:val="24"/>
          <w:szCs w:val="24"/>
        </w:rPr>
        <w:t xml:space="preserve"> </w:t>
      </w:r>
    </w:p>
    <w:p w14:paraId="453A1053" w14:textId="5AE44ADC" w:rsidR="00B7161D" w:rsidRPr="0016544A" w:rsidRDefault="00B7161D" w:rsidP="00B7161D">
      <w:pPr>
        <w:pStyle w:val="ListParagraph"/>
        <w:jc w:val="both"/>
        <w:rPr>
          <w:rFonts w:ascii="Arial" w:eastAsia="Arial" w:hAnsi="Arial" w:cs="Arial"/>
          <w:sz w:val="24"/>
          <w:szCs w:val="24"/>
        </w:rPr>
      </w:pPr>
    </w:p>
    <w:p w14:paraId="71FFE97F" w14:textId="3C373EDC" w:rsidR="4BA8A4E1" w:rsidRPr="0016544A" w:rsidRDefault="3BA7B6BC" w:rsidP="006A7C22">
      <w:pPr>
        <w:pStyle w:val="ListParagraph"/>
        <w:numPr>
          <w:ilvl w:val="0"/>
          <w:numId w:val="5"/>
        </w:numPr>
        <w:spacing w:line="276" w:lineRule="auto"/>
        <w:jc w:val="both"/>
        <w:rPr>
          <w:rFonts w:ascii="Arial" w:eastAsia="Arial" w:hAnsi="Arial" w:cs="Arial"/>
          <w:b/>
          <w:sz w:val="24"/>
          <w:szCs w:val="24"/>
        </w:rPr>
      </w:pPr>
      <w:r w:rsidRPr="0016544A">
        <w:rPr>
          <w:rFonts w:ascii="Arial" w:eastAsia="Arial" w:hAnsi="Arial" w:cs="Arial"/>
          <w:b/>
          <w:sz w:val="24"/>
          <w:szCs w:val="24"/>
        </w:rPr>
        <w:t xml:space="preserve">Ceredigion County Council Corporate Plan: </w:t>
      </w:r>
    </w:p>
    <w:p w14:paraId="3C207DD1" w14:textId="77777777" w:rsidR="006A7C22" w:rsidRPr="0016544A" w:rsidRDefault="3BA7B6BC" w:rsidP="006A7C22">
      <w:pPr>
        <w:pStyle w:val="ListParagraph"/>
        <w:numPr>
          <w:ilvl w:val="1"/>
          <w:numId w:val="5"/>
        </w:numPr>
        <w:spacing w:line="276" w:lineRule="auto"/>
        <w:jc w:val="both"/>
        <w:rPr>
          <w:rFonts w:ascii="Arial" w:eastAsia="Arial" w:hAnsi="Arial" w:cs="Arial"/>
          <w:sz w:val="24"/>
          <w:szCs w:val="24"/>
        </w:rPr>
      </w:pPr>
      <w:r w:rsidRPr="0016544A">
        <w:rPr>
          <w:rFonts w:ascii="Arial" w:eastAsia="Arial" w:hAnsi="Arial" w:cs="Arial"/>
          <w:b/>
          <w:sz w:val="24"/>
          <w:szCs w:val="24"/>
        </w:rPr>
        <w:t>Priority 1</w:t>
      </w:r>
      <w:r w:rsidRPr="0016544A">
        <w:rPr>
          <w:rFonts w:ascii="Arial" w:eastAsia="Arial" w:hAnsi="Arial" w:cs="Arial"/>
          <w:sz w:val="24"/>
          <w:szCs w:val="24"/>
        </w:rPr>
        <w:t xml:space="preserve"> Boosting the Economy, Supporting Businesses and Enabling Employment. </w:t>
      </w:r>
    </w:p>
    <w:p w14:paraId="6CD6FE90" w14:textId="77777777" w:rsidR="006A7C22" w:rsidRPr="00F72C72" w:rsidRDefault="3BA7B6BC" w:rsidP="006A7C22">
      <w:pPr>
        <w:pStyle w:val="ListParagraph"/>
        <w:numPr>
          <w:ilvl w:val="1"/>
          <w:numId w:val="5"/>
        </w:numPr>
        <w:spacing w:line="276" w:lineRule="auto"/>
        <w:jc w:val="both"/>
        <w:rPr>
          <w:rFonts w:ascii="Arial" w:eastAsia="Arial" w:hAnsi="Arial" w:cs="Arial"/>
          <w:sz w:val="24"/>
          <w:szCs w:val="24"/>
        </w:rPr>
      </w:pPr>
      <w:r w:rsidRPr="00F72C72">
        <w:rPr>
          <w:rFonts w:ascii="Arial" w:eastAsia="Arial" w:hAnsi="Arial" w:cs="Arial"/>
          <w:b/>
          <w:sz w:val="24"/>
          <w:szCs w:val="24"/>
        </w:rPr>
        <w:t>Priority 2</w:t>
      </w:r>
      <w:r w:rsidRPr="00F72C72">
        <w:rPr>
          <w:rFonts w:ascii="Arial" w:eastAsia="Arial" w:hAnsi="Arial" w:cs="Arial"/>
          <w:sz w:val="24"/>
          <w:szCs w:val="24"/>
        </w:rPr>
        <w:t xml:space="preserve"> Creating Caring and Healthy Communities. </w:t>
      </w:r>
    </w:p>
    <w:p w14:paraId="56663AD7" w14:textId="444C8CDD" w:rsidR="006A7C22" w:rsidRPr="0016544A" w:rsidRDefault="3BA7B6BC" w:rsidP="006A7C22">
      <w:pPr>
        <w:pStyle w:val="ListParagraph"/>
        <w:numPr>
          <w:ilvl w:val="0"/>
          <w:numId w:val="5"/>
        </w:numPr>
        <w:spacing w:line="276" w:lineRule="auto"/>
        <w:jc w:val="both"/>
        <w:rPr>
          <w:rFonts w:ascii="Arial" w:eastAsia="Arial" w:hAnsi="Arial" w:cs="Arial"/>
          <w:b/>
          <w:sz w:val="24"/>
          <w:szCs w:val="24"/>
        </w:rPr>
      </w:pPr>
      <w:r w:rsidRPr="0016544A">
        <w:rPr>
          <w:rFonts w:ascii="Arial" w:eastAsia="Arial" w:hAnsi="Arial" w:cs="Arial"/>
          <w:b/>
          <w:sz w:val="24"/>
          <w:szCs w:val="24"/>
        </w:rPr>
        <w:t xml:space="preserve">Boosting Ceredigion’s Economy: A Strategy for Action 2020-35 (Ceredigion Economic Strategy): </w:t>
      </w:r>
    </w:p>
    <w:p w14:paraId="4AAD630A" w14:textId="77777777" w:rsidR="00B7161D" w:rsidRPr="0016544A" w:rsidRDefault="00B7161D" w:rsidP="00B7161D">
      <w:pPr>
        <w:pStyle w:val="ListParagraph"/>
        <w:spacing w:line="276" w:lineRule="auto"/>
        <w:jc w:val="both"/>
        <w:rPr>
          <w:rFonts w:ascii="Arial" w:eastAsia="Arial" w:hAnsi="Arial" w:cs="Arial"/>
          <w:b/>
          <w:sz w:val="24"/>
          <w:szCs w:val="24"/>
        </w:rPr>
      </w:pPr>
    </w:p>
    <w:p w14:paraId="111B82B8" w14:textId="77777777" w:rsidR="006A7C22" w:rsidRPr="0016544A" w:rsidRDefault="3BA7B6BC" w:rsidP="2513B961">
      <w:pPr>
        <w:pStyle w:val="ListParagraph"/>
        <w:numPr>
          <w:ilvl w:val="1"/>
          <w:numId w:val="5"/>
        </w:numPr>
        <w:spacing w:line="276" w:lineRule="auto"/>
        <w:jc w:val="both"/>
        <w:rPr>
          <w:rFonts w:ascii="Arial" w:eastAsia="Arial" w:hAnsi="Arial" w:cs="Arial"/>
          <w:b/>
          <w:bCs/>
          <w:sz w:val="24"/>
          <w:szCs w:val="24"/>
        </w:rPr>
      </w:pPr>
      <w:r w:rsidRPr="2513B961">
        <w:rPr>
          <w:rFonts w:ascii="Arial" w:eastAsia="Arial" w:hAnsi="Arial" w:cs="Arial"/>
          <w:b/>
          <w:bCs/>
          <w:sz w:val="24"/>
          <w:szCs w:val="24"/>
        </w:rPr>
        <w:t xml:space="preserve">Priority 1 People. </w:t>
      </w:r>
    </w:p>
    <w:p w14:paraId="7BB0BF1E" w14:textId="46A0E40C" w:rsidR="006A7C22" w:rsidRPr="0016544A" w:rsidRDefault="3BA7B6BC" w:rsidP="006A7C22">
      <w:pPr>
        <w:pStyle w:val="ListParagraph"/>
        <w:numPr>
          <w:ilvl w:val="0"/>
          <w:numId w:val="19"/>
        </w:numPr>
        <w:spacing w:line="276" w:lineRule="auto"/>
        <w:jc w:val="both"/>
        <w:rPr>
          <w:rFonts w:ascii="Arial" w:eastAsia="Arial" w:hAnsi="Arial" w:cs="Arial"/>
          <w:sz w:val="24"/>
          <w:szCs w:val="24"/>
        </w:rPr>
      </w:pPr>
      <w:r w:rsidRPr="0016544A">
        <w:rPr>
          <w:rFonts w:ascii="Arial" w:eastAsia="Arial" w:hAnsi="Arial" w:cs="Arial"/>
          <w:sz w:val="24"/>
          <w:szCs w:val="24"/>
        </w:rPr>
        <w:t>Promoting Ceredigion as a positive place to live, study, work and grow.</w:t>
      </w:r>
    </w:p>
    <w:p w14:paraId="1D7C5AD2" w14:textId="4775634A" w:rsidR="4BA8A4E1" w:rsidRPr="0016544A" w:rsidRDefault="3BA7B6BC" w:rsidP="006A7C22">
      <w:pPr>
        <w:pStyle w:val="ListParagraph"/>
        <w:numPr>
          <w:ilvl w:val="0"/>
          <w:numId w:val="19"/>
        </w:numPr>
        <w:spacing w:line="276" w:lineRule="auto"/>
        <w:jc w:val="both"/>
        <w:rPr>
          <w:rFonts w:ascii="Arial" w:eastAsia="Arial" w:hAnsi="Arial" w:cs="Arial"/>
          <w:b/>
          <w:sz w:val="24"/>
          <w:szCs w:val="24"/>
        </w:rPr>
      </w:pPr>
      <w:r w:rsidRPr="0016544A">
        <w:rPr>
          <w:rFonts w:ascii="Arial" w:eastAsia="Arial" w:hAnsi="Arial" w:cs="Arial"/>
          <w:sz w:val="24"/>
          <w:szCs w:val="24"/>
        </w:rPr>
        <w:t>Positively promote opportunities for all to benefit from economic growth.</w:t>
      </w:r>
    </w:p>
    <w:p w14:paraId="74207471" w14:textId="77777777" w:rsidR="00B7161D" w:rsidRPr="0016544A" w:rsidRDefault="00B7161D" w:rsidP="00B7161D">
      <w:pPr>
        <w:pStyle w:val="ListParagraph"/>
        <w:spacing w:line="276" w:lineRule="auto"/>
        <w:ind w:left="2230"/>
        <w:jc w:val="both"/>
        <w:rPr>
          <w:rFonts w:ascii="Arial" w:eastAsia="Arial" w:hAnsi="Arial" w:cs="Arial"/>
          <w:b/>
          <w:sz w:val="24"/>
          <w:szCs w:val="24"/>
        </w:rPr>
      </w:pPr>
    </w:p>
    <w:p w14:paraId="205D46CA" w14:textId="77777777" w:rsidR="006A7C22" w:rsidRPr="0016544A" w:rsidRDefault="3BA7B6BC" w:rsidP="006A7C22">
      <w:pPr>
        <w:pStyle w:val="ListParagraph"/>
        <w:numPr>
          <w:ilvl w:val="0"/>
          <w:numId w:val="20"/>
        </w:numPr>
        <w:spacing w:line="276" w:lineRule="auto"/>
        <w:jc w:val="both"/>
        <w:rPr>
          <w:rFonts w:ascii="Arial" w:eastAsia="Arial" w:hAnsi="Arial" w:cs="Arial"/>
          <w:sz w:val="24"/>
          <w:szCs w:val="24"/>
        </w:rPr>
      </w:pPr>
      <w:r w:rsidRPr="0016544A">
        <w:rPr>
          <w:rFonts w:ascii="Arial" w:eastAsia="Arial" w:hAnsi="Arial" w:cs="Arial"/>
          <w:b/>
          <w:sz w:val="24"/>
          <w:szCs w:val="24"/>
        </w:rPr>
        <w:t>Priority 2 Place</w:t>
      </w:r>
      <w:r w:rsidR="006A7C22" w:rsidRPr="0016544A">
        <w:rPr>
          <w:rFonts w:ascii="Arial" w:eastAsia="Arial" w:hAnsi="Arial" w:cs="Arial"/>
          <w:b/>
          <w:sz w:val="24"/>
          <w:szCs w:val="24"/>
        </w:rPr>
        <w:t xml:space="preserve"> </w:t>
      </w:r>
    </w:p>
    <w:p w14:paraId="5A1BC586" w14:textId="2C6DD0CE" w:rsidR="00B7161D" w:rsidRDefault="00F72C72" w:rsidP="00B7161D">
      <w:pPr>
        <w:pStyle w:val="ListParagraph"/>
        <w:numPr>
          <w:ilvl w:val="1"/>
          <w:numId w:val="20"/>
        </w:numPr>
        <w:spacing w:line="276" w:lineRule="auto"/>
        <w:jc w:val="both"/>
        <w:rPr>
          <w:rFonts w:ascii="Arial" w:eastAsia="Arial" w:hAnsi="Arial" w:cs="Arial"/>
          <w:sz w:val="24"/>
          <w:szCs w:val="24"/>
        </w:rPr>
      </w:pPr>
      <w:bookmarkStart w:id="1" w:name="_Hlk161061688"/>
      <w:r>
        <w:rPr>
          <w:rFonts w:ascii="Arial" w:eastAsia="Arial" w:hAnsi="Arial" w:cs="Arial"/>
          <w:sz w:val="24"/>
          <w:szCs w:val="24"/>
        </w:rPr>
        <w:t xml:space="preserve">Improved perception of Ceredigion as a vibrant place to live, work and visit. </w:t>
      </w:r>
    </w:p>
    <w:p w14:paraId="1EE0CEEE" w14:textId="3CDCE60A" w:rsidR="4BA8A4E1" w:rsidRDefault="00F72C72" w:rsidP="6592E378">
      <w:pPr>
        <w:pStyle w:val="ListParagraph"/>
        <w:numPr>
          <w:ilvl w:val="1"/>
          <w:numId w:val="20"/>
        </w:numPr>
        <w:spacing w:line="276" w:lineRule="auto"/>
        <w:jc w:val="both"/>
        <w:rPr>
          <w:rFonts w:ascii="Arial" w:eastAsia="Arial" w:hAnsi="Arial" w:cs="Arial"/>
          <w:sz w:val="24"/>
          <w:szCs w:val="24"/>
        </w:rPr>
      </w:pPr>
      <w:r w:rsidRPr="00F72C72">
        <w:rPr>
          <w:rFonts w:ascii="Arial" w:eastAsia="Arial" w:hAnsi="Arial" w:cs="Arial"/>
          <w:sz w:val="24"/>
          <w:szCs w:val="24"/>
        </w:rPr>
        <w:t xml:space="preserve">Make Ceredigion a vibrant place for </w:t>
      </w:r>
      <w:proofErr w:type="gramStart"/>
      <w:r w:rsidRPr="00F72C72">
        <w:rPr>
          <w:rFonts w:ascii="Arial" w:eastAsia="Arial" w:hAnsi="Arial" w:cs="Arial"/>
          <w:sz w:val="24"/>
          <w:szCs w:val="24"/>
        </w:rPr>
        <w:t>events</w:t>
      </w:r>
      <w:proofErr w:type="gramEnd"/>
    </w:p>
    <w:bookmarkEnd w:id="1"/>
    <w:p w14:paraId="091D6664" w14:textId="77777777" w:rsidR="00F72C72" w:rsidRPr="00F72C72" w:rsidRDefault="00F72C72" w:rsidP="00F72C72">
      <w:pPr>
        <w:pStyle w:val="ListParagraph"/>
        <w:spacing w:line="276" w:lineRule="auto"/>
        <w:ind w:left="1800"/>
        <w:jc w:val="both"/>
        <w:rPr>
          <w:rFonts w:ascii="Arial" w:eastAsia="Arial" w:hAnsi="Arial" w:cs="Arial"/>
          <w:sz w:val="24"/>
          <w:szCs w:val="24"/>
        </w:rPr>
      </w:pPr>
    </w:p>
    <w:p w14:paraId="409738BB" w14:textId="513241AC" w:rsidR="4BA8A4E1" w:rsidRPr="0016544A" w:rsidRDefault="2038A080" w:rsidP="6592E378">
      <w:pPr>
        <w:rPr>
          <w:rFonts w:ascii="Arial" w:eastAsia="Arial" w:hAnsi="Arial" w:cs="Arial"/>
          <w:sz w:val="24"/>
          <w:szCs w:val="24"/>
        </w:rPr>
      </w:pPr>
      <w:r w:rsidRPr="0016544A">
        <w:rPr>
          <w:rFonts w:ascii="Arial" w:eastAsia="Arial" w:hAnsi="Arial" w:cs="Arial"/>
          <w:sz w:val="24"/>
          <w:szCs w:val="24"/>
        </w:rPr>
        <w:t>T</w:t>
      </w:r>
      <w:r w:rsidR="4BA8A4E1" w:rsidRPr="0016544A">
        <w:rPr>
          <w:rFonts w:ascii="Arial" w:eastAsia="Arial" w:hAnsi="Arial" w:cs="Arial"/>
          <w:sz w:val="24"/>
          <w:szCs w:val="24"/>
        </w:rPr>
        <w:t xml:space="preserve">he focus of the </w:t>
      </w:r>
      <w:proofErr w:type="spellStart"/>
      <w:r w:rsidR="03ED39D5" w:rsidRPr="0016544A">
        <w:rPr>
          <w:rFonts w:ascii="Arial" w:eastAsia="Arial" w:hAnsi="Arial" w:cs="Arial"/>
          <w:sz w:val="24"/>
          <w:szCs w:val="24"/>
        </w:rPr>
        <w:t>Cynnal</w:t>
      </w:r>
      <w:proofErr w:type="spellEnd"/>
      <w:r w:rsidR="03ED39D5" w:rsidRPr="0016544A">
        <w:rPr>
          <w:rFonts w:ascii="Arial" w:eastAsia="Arial" w:hAnsi="Arial" w:cs="Arial"/>
          <w:sz w:val="24"/>
          <w:szCs w:val="24"/>
        </w:rPr>
        <w:t xml:space="preserve"> y Cardi</w:t>
      </w:r>
      <w:r w:rsidR="428916EC" w:rsidRPr="0016544A">
        <w:rPr>
          <w:rFonts w:ascii="Arial" w:eastAsia="Arial" w:hAnsi="Arial" w:cs="Arial"/>
          <w:sz w:val="24"/>
          <w:szCs w:val="24"/>
        </w:rPr>
        <w:t xml:space="preserve"> </w:t>
      </w:r>
      <w:r w:rsidR="00F72C72">
        <w:rPr>
          <w:rFonts w:ascii="Arial" w:eastAsia="Arial" w:hAnsi="Arial" w:cs="Arial"/>
          <w:sz w:val="24"/>
          <w:szCs w:val="24"/>
        </w:rPr>
        <w:t>Events Programme</w:t>
      </w:r>
      <w:r w:rsidR="4BA8A4E1" w:rsidRPr="0016544A">
        <w:rPr>
          <w:rFonts w:ascii="Arial" w:eastAsia="Arial" w:hAnsi="Arial" w:cs="Arial"/>
          <w:sz w:val="24"/>
          <w:szCs w:val="24"/>
        </w:rPr>
        <w:t xml:space="preserve"> fund will be on:</w:t>
      </w:r>
    </w:p>
    <w:p w14:paraId="02C4DD40" w14:textId="0BE0E39C" w:rsidR="6E829FB3" w:rsidRPr="00155B86" w:rsidRDefault="00C90BC0" w:rsidP="6592E378">
      <w:pPr>
        <w:pStyle w:val="ListParagraph"/>
        <w:numPr>
          <w:ilvl w:val="0"/>
          <w:numId w:val="8"/>
        </w:numPr>
        <w:rPr>
          <w:rFonts w:ascii="Arial" w:eastAsia="Arial" w:hAnsi="Arial" w:cs="Arial"/>
          <w:sz w:val="24"/>
          <w:szCs w:val="24"/>
        </w:rPr>
      </w:pPr>
      <w:bookmarkStart w:id="2" w:name="_Hlk161061816"/>
      <w:r w:rsidRPr="00155B86">
        <w:rPr>
          <w:rFonts w:ascii="Arial" w:eastAsia="Arial" w:hAnsi="Arial" w:cs="Arial"/>
          <w:sz w:val="24"/>
          <w:szCs w:val="24"/>
        </w:rPr>
        <w:t>Attracting Visitors to the county. Applications must demonstrate how the event will have a county wide benefit, as well as possible wider regional and national benefits.</w:t>
      </w:r>
    </w:p>
    <w:p w14:paraId="51CC584F" w14:textId="34B31F60" w:rsidR="00C90BC0" w:rsidRPr="00155B86" w:rsidRDefault="00C90BC0" w:rsidP="6592E378">
      <w:pPr>
        <w:pStyle w:val="ListParagraph"/>
        <w:numPr>
          <w:ilvl w:val="0"/>
          <w:numId w:val="8"/>
        </w:numPr>
        <w:rPr>
          <w:rFonts w:ascii="Arial" w:eastAsia="Arial" w:hAnsi="Arial" w:cs="Arial"/>
          <w:sz w:val="24"/>
          <w:szCs w:val="24"/>
        </w:rPr>
      </w:pPr>
      <w:r w:rsidRPr="00155B86">
        <w:rPr>
          <w:rFonts w:ascii="Arial" w:eastAsia="Arial" w:hAnsi="Arial" w:cs="Arial"/>
          <w:sz w:val="24"/>
          <w:szCs w:val="24"/>
        </w:rPr>
        <w:t xml:space="preserve">Support the growth of linked businesses (indirect business benefits) and development of higher value job </w:t>
      </w:r>
      <w:proofErr w:type="gramStart"/>
      <w:r w:rsidRPr="00155B86">
        <w:rPr>
          <w:rFonts w:ascii="Arial" w:eastAsia="Arial" w:hAnsi="Arial" w:cs="Arial"/>
          <w:sz w:val="24"/>
          <w:szCs w:val="24"/>
        </w:rPr>
        <w:t>creation</w:t>
      </w:r>
      <w:proofErr w:type="gramEnd"/>
    </w:p>
    <w:bookmarkEnd w:id="2"/>
    <w:p w14:paraId="1174E473" w14:textId="333599C3" w:rsidR="4BA8A4E1" w:rsidRPr="0016544A" w:rsidRDefault="4BA8A4E1" w:rsidP="6592E378">
      <w:pPr>
        <w:pStyle w:val="ListParagraph"/>
        <w:numPr>
          <w:ilvl w:val="0"/>
          <w:numId w:val="8"/>
        </w:numPr>
        <w:rPr>
          <w:rFonts w:ascii="Arial" w:eastAsia="Arial" w:hAnsi="Arial" w:cs="Arial"/>
          <w:sz w:val="24"/>
          <w:szCs w:val="24"/>
        </w:rPr>
      </w:pPr>
      <w:r w:rsidRPr="0016544A">
        <w:rPr>
          <w:rFonts w:ascii="Arial" w:eastAsia="Arial" w:hAnsi="Arial" w:cs="Arial"/>
          <w:sz w:val="24"/>
          <w:szCs w:val="24"/>
        </w:rPr>
        <w:lastRenderedPageBreak/>
        <w:t xml:space="preserve">Development and promotion of local year-round events and experiences which encourage people to visit and explore the local area. </w:t>
      </w:r>
      <w:r w:rsidR="6D505D72" w:rsidRPr="0016544A">
        <w:rPr>
          <w:rFonts w:ascii="Arial" w:eastAsia="Arial" w:hAnsi="Arial" w:cs="Arial"/>
          <w:sz w:val="24"/>
          <w:szCs w:val="24"/>
        </w:rPr>
        <w:t xml:space="preserve">Applications must demonstrate how the event will make a difference to individuals, communities and the local economy. </w:t>
      </w:r>
    </w:p>
    <w:p w14:paraId="77BB05B3" w14:textId="6CCF8DBA" w:rsidR="4BA8A4E1" w:rsidRDefault="4BA8A4E1" w:rsidP="6592E378">
      <w:pPr>
        <w:pStyle w:val="ListParagraph"/>
        <w:numPr>
          <w:ilvl w:val="0"/>
          <w:numId w:val="8"/>
        </w:numPr>
        <w:rPr>
          <w:rFonts w:ascii="Arial" w:eastAsia="Arial" w:hAnsi="Arial" w:cs="Arial"/>
          <w:sz w:val="24"/>
          <w:szCs w:val="24"/>
        </w:rPr>
      </w:pPr>
      <w:r w:rsidRPr="0016544A">
        <w:rPr>
          <w:rFonts w:ascii="Arial" w:eastAsia="Arial" w:hAnsi="Arial" w:cs="Arial"/>
          <w:sz w:val="24"/>
          <w:szCs w:val="24"/>
        </w:rPr>
        <w:t xml:space="preserve">Support for local arts, cultural heritage and creative activities. </w:t>
      </w:r>
    </w:p>
    <w:p w14:paraId="3D89EC04" w14:textId="6A36B9D6" w:rsidR="00C90BC0" w:rsidRPr="00155B86" w:rsidRDefault="00C90BC0" w:rsidP="6592E378">
      <w:pPr>
        <w:pStyle w:val="ListParagraph"/>
        <w:numPr>
          <w:ilvl w:val="0"/>
          <w:numId w:val="8"/>
        </w:numPr>
        <w:rPr>
          <w:rFonts w:ascii="Arial" w:eastAsia="Arial" w:hAnsi="Arial" w:cs="Arial"/>
          <w:sz w:val="24"/>
          <w:szCs w:val="24"/>
        </w:rPr>
      </w:pPr>
      <w:bookmarkStart w:id="3" w:name="_Hlk161061918"/>
      <w:r w:rsidRPr="00155B86">
        <w:rPr>
          <w:rFonts w:ascii="Arial" w:eastAsia="Arial" w:hAnsi="Arial" w:cs="Arial"/>
          <w:sz w:val="24"/>
          <w:szCs w:val="24"/>
        </w:rPr>
        <w:t xml:space="preserve">Events must support ambitions around Climate change or the transition to a green economy through sustainability and waste </w:t>
      </w:r>
      <w:proofErr w:type="gramStart"/>
      <w:r w:rsidRPr="00155B86">
        <w:rPr>
          <w:rFonts w:ascii="Arial" w:eastAsia="Arial" w:hAnsi="Arial" w:cs="Arial"/>
          <w:sz w:val="24"/>
          <w:szCs w:val="24"/>
        </w:rPr>
        <w:t>reduction</w:t>
      </w:r>
      <w:proofErr w:type="gramEnd"/>
    </w:p>
    <w:bookmarkEnd w:id="3"/>
    <w:p w14:paraId="3DD820CD" w14:textId="6E510802" w:rsidR="4F2FA0F9" w:rsidRPr="0016544A" w:rsidRDefault="4F2FA0F9" w:rsidP="6592E378">
      <w:pPr>
        <w:rPr>
          <w:rFonts w:ascii="Arial" w:eastAsia="Arial" w:hAnsi="Arial" w:cs="Arial"/>
          <w:sz w:val="24"/>
          <w:szCs w:val="24"/>
        </w:rPr>
      </w:pPr>
      <w:r w:rsidRPr="0016544A">
        <w:rPr>
          <w:rFonts w:ascii="Arial" w:eastAsia="Arial" w:hAnsi="Arial" w:cs="Arial"/>
          <w:sz w:val="24"/>
          <w:szCs w:val="24"/>
        </w:rPr>
        <w:t xml:space="preserve">All applications will be considered on an individual basis, assessed against the criteria set out in this guidance. Payment of the grant is at the absolute discretion of the Local Authority and the </w:t>
      </w:r>
      <w:proofErr w:type="spellStart"/>
      <w:r w:rsidR="000F3388">
        <w:rPr>
          <w:rFonts w:ascii="Arial" w:eastAsia="Arial" w:hAnsi="Arial" w:cs="Arial"/>
          <w:sz w:val="24"/>
          <w:szCs w:val="24"/>
        </w:rPr>
        <w:t>Cynnal</w:t>
      </w:r>
      <w:proofErr w:type="spellEnd"/>
      <w:r w:rsidR="000F3388">
        <w:rPr>
          <w:rFonts w:ascii="Arial" w:eastAsia="Arial" w:hAnsi="Arial" w:cs="Arial"/>
          <w:sz w:val="24"/>
          <w:szCs w:val="24"/>
        </w:rPr>
        <w:t xml:space="preserve"> y Cardi </w:t>
      </w:r>
      <w:r w:rsidRPr="0016544A">
        <w:rPr>
          <w:rFonts w:ascii="Arial" w:eastAsia="Arial" w:hAnsi="Arial" w:cs="Arial"/>
          <w:sz w:val="24"/>
          <w:szCs w:val="24"/>
        </w:rPr>
        <w:t xml:space="preserve">Local </w:t>
      </w:r>
      <w:r w:rsidR="000F3388">
        <w:rPr>
          <w:rFonts w:ascii="Arial" w:eastAsia="Arial" w:hAnsi="Arial" w:cs="Arial"/>
          <w:sz w:val="24"/>
          <w:szCs w:val="24"/>
        </w:rPr>
        <w:t xml:space="preserve">Economic </w:t>
      </w:r>
      <w:r w:rsidRPr="0016544A">
        <w:rPr>
          <w:rFonts w:ascii="Arial" w:eastAsia="Arial" w:hAnsi="Arial" w:cs="Arial"/>
          <w:sz w:val="24"/>
          <w:szCs w:val="24"/>
        </w:rPr>
        <w:t>Partnership.</w:t>
      </w:r>
    </w:p>
    <w:p w14:paraId="7000DD40" w14:textId="7550492C" w:rsidR="3E06C75B" w:rsidRPr="0016544A" w:rsidRDefault="3E06C75B" w:rsidP="3E06C75B">
      <w:pPr>
        <w:rPr>
          <w:rFonts w:ascii="Arial" w:eastAsia="Arial" w:hAnsi="Arial" w:cs="Arial"/>
          <w:b/>
          <w:sz w:val="24"/>
          <w:szCs w:val="24"/>
        </w:rPr>
      </w:pPr>
    </w:p>
    <w:p w14:paraId="2C172144" w14:textId="23430D45" w:rsidR="6A7E18E0" w:rsidRPr="0016544A" w:rsidRDefault="3B61E918" w:rsidP="2513B961">
      <w:pPr>
        <w:rPr>
          <w:rFonts w:ascii="Arial" w:eastAsia="Arial" w:hAnsi="Arial" w:cs="Arial"/>
          <w:b/>
          <w:bCs/>
          <w:sz w:val="24"/>
          <w:szCs w:val="24"/>
          <w:u w:val="single"/>
        </w:rPr>
      </w:pPr>
      <w:r w:rsidRPr="2513B961">
        <w:rPr>
          <w:rFonts w:ascii="Arial" w:eastAsia="Arial" w:hAnsi="Arial" w:cs="Arial"/>
          <w:b/>
          <w:bCs/>
          <w:sz w:val="24"/>
          <w:szCs w:val="24"/>
          <w:u w:val="single"/>
        </w:rPr>
        <w:t>4</w:t>
      </w:r>
      <w:r w:rsidR="00B36092" w:rsidRPr="2513B961">
        <w:rPr>
          <w:rFonts w:ascii="Arial" w:eastAsia="Arial" w:hAnsi="Arial" w:cs="Arial"/>
          <w:b/>
          <w:bCs/>
          <w:sz w:val="24"/>
          <w:szCs w:val="24"/>
          <w:u w:val="single"/>
        </w:rPr>
        <w:t xml:space="preserve">. </w:t>
      </w:r>
      <w:r w:rsidR="6A7E18E0" w:rsidRPr="2513B961">
        <w:rPr>
          <w:rFonts w:ascii="Arial" w:eastAsia="Arial" w:hAnsi="Arial" w:cs="Arial"/>
          <w:b/>
          <w:bCs/>
          <w:sz w:val="24"/>
          <w:szCs w:val="24"/>
          <w:u w:val="single"/>
        </w:rPr>
        <w:t>How much funding is available?</w:t>
      </w:r>
      <w:r w:rsidR="6A7E18E0" w:rsidRPr="2513B961">
        <w:rPr>
          <w:rFonts w:ascii="Arial" w:eastAsia="Arial" w:hAnsi="Arial" w:cs="Arial"/>
          <w:b/>
          <w:bCs/>
          <w:sz w:val="24"/>
          <w:szCs w:val="24"/>
        </w:rPr>
        <w:t xml:space="preserve"> </w:t>
      </w:r>
    </w:p>
    <w:p w14:paraId="30F4FF2C" w14:textId="1ED5313D" w:rsidR="007C43AA" w:rsidRPr="00155B86" w:rsidRDefault="007C43AA" w:rsidP="48510F64">
      <w:pPr>
        <w:spacing w:line="257" w:lineRule="auto"/>
        <w:rPr>
          <w:rFonts w:ascii="Arial" w:eastAsia="Arial" w:hAnsi="Arial" w:cs="Arial"/>
          <w:sz w:val="24"/>
          <w:szCs w:val="24"/>
        </w:rPr>
      </w:pPr>
      <w:bookmarkStart w:id="4" w:name="_Hlk161062014"/>
      <w:r w:rsidRPr="00155B86">
        <w:rPr>
          <w:rFonts w:ascii="Arial" w:eastAsia="Arial" w:hAnsi="Arial" w:cs="Arial"/>
          <w:sz w:val="24"/>
          <w:szCs w:val="24"/>
        </w:rPr>
        <w:t xml:space="preserve">Minimum grant available </w:t>
      </w:r>
      <w:r w:rsidR="00155B86" w:rsidRPr="00155B86">
        <w:rPr>
          <w:rFonts w:ascii="Arial" w:eastAsia="Arial" w:hAnsi="Arial" w:cs="Arial"/>
          <w:sz w:val="24"/>
          <w:szCs w:val="24"/>
        </w:rPr>
        <w:t>is £30,000.</w:t>
      </w:r>
      <w:r w:rsidRPr="00155B86">
        <w:rPr>
          <w:rFonts w:ascii="Arial" w:eastAsia="Arial" w:hAnsi="Arial" w:cs="Arial"/>
          <w:sz w:val="24"/>
          <w:szCs w:val="24"/>
        </w:rPr>
        <w:t xml:space="preserve"> </w:t>
      </w:r>
    </w:p>
    <w:p w14:paraId="60651A30" w14:textId="73CEC035" w:rsidR="51225A97" w:rsidRPr="00155B86" w:rsidRDefault="007C43AA" w:rsidP="48510F64">
      <w:pPr>
        <w:spacing w:line="257" w:lineRule="auto"/>
        <w:rPr>
          <w:rFonts w:ascii="Arial" w:eastAsia="Arial" w:hAnsi="Arial" w:cs="Arial"/>
          <w:sz w:val="24"/>
          <w:szCs w:val="24"/>
        </w:rPr>
      </w:pPr>
      <w:r w:rsidRPr="00155B86">
        <w:rPr>
          <w:rFonts w:ascii="Arial" w:eastAsia="Arial" w:hAnsi="Arial" w:cs="Arial"/>
          <w:sz w:val="24"/>
          <w:szCs w:val="24"/>
        </w:rPr>
        <w:t xml:space="preserve">Maximum </w:t>
      </w:r>
      <w:r w:rsidR="563CE9DB" w:rsidRPr="00155B86">
        <w:rPr>
          <w:rFonts w:ascii="Arial" w:eastAsia="Arial" w:hAnsi="Arial" w:cs="Arial"/>
          <w:sz w:val="24"/>
          <w:szCs w:val="24"/>
        </w:rPr>
        <w:t xml:space="preserve">grant </w:t>
      </w:r>
      <w:r w:rsidR="00155B86" w:rsidRPr="00155B86">
        <w:rPr>
          <w:rFonts w:ascii="Arial" w:eastAsia="Arial" w:hAnsi="Arial" w:cs="Arial"/>
          <w:sz w:val="24"/>
          <w:szCs w:val="24"/>
        </w:rPr>
        <w:t>available is</w:t>
      </w:r>
      <w:r w:rsidRPr="00155B86">
        <w:rPr>
          <w:rFonts w:ascii="Arial" w:eastAsia="Arial" w:hAnsi="Arial" w:cs="Arial"/>
          <w:sz w:val="24"/>
          <w:szCs w:val="24"/>
        </w:rPr>
        <w:t xml:space="preserve"> £100,000</w:t>
      </w:r>
      <w:r w:rsidR="00155B86">
        <w:rPr>
          <w:rFonts w:ascii="Arial" w:eastAsia="Arial" w:hAnsi="Arial" w:cs="Arial"/>
          <w:sz w:val="24"/>
          <w:szCs w:val="24"/>
        </w:rPr>
        <w:t>.</w:t>
      </w:r>
    </w:p>
    <w:bookmarkEnd w:id="4"/>
    <w:p w14:paraId="5338C782" w14:textId="414E54A3" w:rsidR="00F95093" w:rsidRPr="0016544A" w:rsidRDefault="00F95093" w:rsidP="2513B961">
      <w:pPr>
        <w:spacing w:line="257" w:lineRule="auto"/>
        <w:rPr>
          <w:rFonts w:ascii="Arial" w:eastAsia="Arial" w:hAnsi="Arial" w:cs="Arial"/>
          <w:b/>
          <w:bCs/>
          <w:color w:val="FF0000"/>
          <w:sz w:val="24"/>
          <w:szCs w:val="24"/>
        </w:rPr>
      </w:pPr>
      <w:r w:rsidRPr="2513B961">
        <w:rPr>
          <w:rFonts w:ascii="Arial" w:eastAsia="Arial" w:hAnsi="Arial" w:cs="Arial"/>
          <w:b/>
          <w:bCs/>
          <w:color w:val="FF0000"/>
          <w:sz w:val="24"/>
          <w:szCs w:val="24"/>
        </w:rPr>
        <w:t xml:space="preserve">Each grant award will be based on 80% of eligible costs. Match funding must be cash (rather than “in kind”) </w:t>
      </w:r>
    </w:p>
    <w:p w14:paraId="2FED3EAB" w14:textId="3F44D369" w:rsidR="51225A97" w:rsidRDefault="563CE9DB" w:rsidP="48510F64">
      <w:pPr>
        <w:spacing w:line="257" w:lineRule="auto"/>
        <w:rPr>
          <w:rFonts w:ascii="Arial" w:eastAsia="Arial" w:hAnsi="Arial" w:cs="Arial"/>
          <w:sz w:val="24"/>
          <w:szCs w:val="24"/>
        </w:rPr>
      </w:pPr>
      <w:r w:rsidRPr="0016544A">
        <w:rPr>
          <w:rFonts w:ascii="Arial" w:eastAsia="Arial" w:hAnsi="Arial" w:cs="Arial"/>
          <w:sz w:val="24"/>
          <w:szCs w:val="24"/>
        </w:rPr>
        <w:t>All activity completed and funding claimed by the 31</w:t>
      </w:r>
      <w:r w:rsidRPr="0016544A">
        <w:rPr>
          <w:rFonts w:ascii="Arial" w:eastAsia="Arial" w:hAnsi="Arial" w:cs="Arial"/>
          <w:sz w:val="24"/>
          <w:szCs w:val="24"/>
          <w:vertAlign w:val="superscript"/>
        </w:rPr>
        <w:t>st</w:t>
      </w:r>
      <w:r w:rsidRPr="0016544A">
        <w:rPr>
          <w:rFonts w:ascii="Arial" w:eastAsia="Arial" w:hAnsi="Arial" w:cs="Arial"/>
          <w:sz w:val="24"/>
          <w:szCs w:val="24"/>
        </w:rPr>
        <w:t xml:space="preserve"> of </w:t>
      </w:r>
      <w:r w:rsidR="00A56033" w:rsidRPr="0016544A">
        <w:rPr>
          <w:rFonts w:ascii="Arial" w:eastAsia="Arial" w:hAnsi="Arial" w:cs="Arial"/>
          <w:sz w:val="24"/>
          <w:szCs w:val="24"/>
        </w:rPr>
        <w:t>December</w:t>
      </w:r>
      <w:r w:rsidRPr="0016544A">
        <w:rPr>
          <w:rFonts w:ascii="Arial" w:eastAsia="Arial" w:hAnsi="Arial" w:cs="Arial"/>
          <w:sz w:val="24"/>
          <w:szCs w:val="24"/>
        </w:rPr>
        <w:t xml:space="preserve"> 2024. The grant will provide financial support towards revenue expenditure </w:t>
      </w:r>
      <w:r w:rsidR="7E2EC793" w:rsidRPr="0016544A">
        <w:rPr>
          <w:rFonts w:ascii="Arial" w:eastAsia="Arial" w:hAnsi="Arial" w:cs="Arial"/>
          <w:sz w:val="24"/>
          <w:szCs w:val="24"/>
        </w:rPr>
        <w:t xml:space="preserve">and some </w:t>
      </w:r>
      <w:r w:rsidR="00A56033" w:rsidRPr="0016544A">
        <w:rPr>
          <w:rFonts w:ascii="Arial" w:eastAsia="Arial" w:hAnsi="Arial" w:cs="Arial"/>
          <w:sz w:val="24"/>
          <w:szCs w:val="24"/>
        </w:rPr>
        <w:t>small-scale</w:t>
      </w:r>
      <w:r w:rsidR="7E2EC793" w:rsidRPr="0016544A">
        <w:rPr>
          <w:rFonts w:ascii="Arial" w:eastAsia="Arial" w:hAnsi="Arial" w:cs="Arial"/>
          <w:sz w:val="24"/>
          <w:szCs w:val="24"/>
        </w:rPr>
        <w:t xml:space="preserve"> capital expenditure</w:t>
      </w:r>
      <w:r w:rsidRPr="0016544A">
        <w:rPr>
          <w:rFonts w:ascii="Arial" w:eastAsia="Arial" w:hAnsi="Arial" w:cs="Arial"/>
          <w:sz w:val="24"/>
          <w:szCs w:val="24"/>
        </w:rPr>
        <w:t>.</w:t>
      </w:r>
      <w:r w:rsidR="352495E1" w:rsidRPr="0016544A">
        <w:rPr>
          <w:rFonts w:ascii="Arial" w:eastAsia="Arial" w:hAnsi="Arial" w:cs="Arial"/>
          <w:sz w:val="24"/>
          <w:szCs w:val="24"/>
        </w:rPr>
        <w:t xml:space="preserve"> </w:t>
      </w:r>
      <w:r w:rsidR="51225A97" w:rsidRPr="0016544A">
        <w:rPr>
          <w:rFonts w:ascii="Arial" w:eastAsia="Arial" w:hAnsi="Arial" w:cs="Arial"/>
          <w:sz w:val="24"/>
          <w:szCs w:val="24"/>
        </w:rPr>
        <w:t>The grant will be allocated on a first come first serve basis.</w:t>
      </w:r>
      <w:r w:rsidR="13FD9B61" w:rsidRPr="0016544A">
        <w:rPr>
          <w:rFonts w:ascii="Arial" w:eastAsia="Arial" w:hAnsi="Arial" w:cs="Arial"/>
          <w:sz w:val="24"/>
          <w:szCs w:val="24"/>
        </w:rPr>
        <w:t xml:space="preserve"> </w:t>
      </w:r>
      <w:r w:rsidR="51225A97" w:rsidRPr="0016544A">
        <w:rPr>
          <w:rFonts w:ascii="Arial" w:eastAsia="Arial" w:hAnsi="Arial" w:cs="Arial"/>
          <w:sz w:val="24"/>
          <w:szCs w:val="24"/>
        </w:rPr>
        <w:t>Applying is a competitive process and innovation, outcomes and impact and value for money wil</w:t>
      </w:r>
      <w:r w:rsidR="160F4873" w:rsidRPr="0016544A">
        <w:rPr>
          <w:rFonts w:ascii="Arial" w:eastAsia="Arial" w:hAnsi="Arial" w:cs="Arial"/>
          <w:sz w:val="24"/>
          <w:szCs w:val="24"/>
        </w:rPr>
        <w:t xml:space="preserve">l </w:t>
      </w:r>
      <w:r w:rsidR="51225A97" w:rsidRPr="0016544A">
        <w:rPr>
          <w:rFonts w:ascii="Arial" w:eastAsia="Arial" w:hAnsi="Arial" w:cs="Arial"/>
          <w:sz w:val="24"/>
          <w:szCs w:val="24"/>
        </w:rPr>
        <w:t>be a key factor when projects are appraised.</w:t>
      </w:r>
    </w:p>
    <w:p w14:paraId="282549CE" w14:textId="226FFC31" w:rsidR="00E76B8E" w:rsidRPr="0016544A" w:rsidRDefault="00E76B8E" w:rsidP="48510F64">
      <w:pPr>
        <w:spacing w:line="257" w:lineRule="auto"/>
        <w:rPr>
          <w:rFonts w:ascii="Arial" w:eastAsia="Arial" w:hAnsi="Arial" w:cs="Arial"/>
          <w:sz w:val="24"/>
          <w:szCs w:val="24"/>
        </w:rPr>
      </w:pPr>
      <w:bookmarkStart w:id="5" w:name="_Hlk161062069"/>
      <w:r w:rsidRPr="00DE6CC0">
        <w:rPr>
          <w:rFonts w:ascii="Arial" w:eastAsia="Arial" w:hAnsi="Arial" w:cs="Arial"/>
          <w:sz w:val="24"/>
          <w:szCs w:val="24"/>
        </w:rPr>
        <w:t>G</w:t>
      </w:r>
      <w:r w:rsidR="00B821DC" w:rsidRPr="00DE6CC0">
        <w:rPr>
          <w:rFonts w:ascii="Arial" w:eastAsia="Arial" w:hAnsi="Arial" w:cs="Arial"/>
          <w:sz w:val="24"/>
          <w:szCs w:val="24"/>
        </w:rPr>
        <w:t xml:space="preserve">rant </w:t>
      </w:r>
      <w:r w:rsidRPr="00DE6CC0">
        <w:rPr>
          <w:rFonts w:ascii="Arial" w:eastAsia="Arial" w:hAnsi="Arial" w:cs="Arial"/>
          <w:sz w:val="24"/>
          <w:szCs w:val="24"/>
        </w:rPr>
        <w:t xml:space="preserve">will be paid in arrears on the basis of the actual reimbursement of eligible project </w:t>
      </w:r>
      <w:proofErr w:type="gramStart"/>
      <w:r w:rsidRPr="00DE6CC0">
        <w:rPr>
          <w:rFonts w:ascii="Arial" w:eastAsia="Arial" w:hAnsi="Arial" w:cs="Arial"/>
          <w:sz w:val="24"/>
          <w:szCs w:val="24"/>
        </w:rPr>
        <w:t>costs</w:t>
      </w:r>
      <w:proofErr w:type="gramEnd"/>
    </w:p>
    <w:bookmarkEnd w:id="5"/>
    <w:p w14:paraId="03B69D9E" w14:textId="2C2BA540" w:rsidR="007532B1" w:rsidRPr="007532B1" w:rsidRDefault="007532B1" w:rsidP="007532B1">
      <w:pPr>
        <w:spacing w:after="0" w:line="257" w:lineRule="auto"/>
        <w:jc w:val="both"/>
        <w:rPr>
          <w:rFonts w:ascii="Arial" w:eastAsia="Arial" w:hAnsi="Arial" w:cs="Arial"/>
          <w:b/>
          <w:bCs/>
          <w:color w:val="000000" w:themeColor="text1"/>
          <w:sz w:val="24"/>
          <w:szCs w:val="24"/>
          <w:u w:val="single"/>
        </w:rPr>
      </w:pPr>
      <w:r w:rsidRPr="007532B1">
        <w:rPr>
          <w:rFonts w:ascii="Arial" w:eastAsia="Arial" w:hAnsi="Arial" w:cs="Arial"/>
          <w:b/>
          <w:bCs/>
          <w:sz w:val="24"/>
          <w:szCs w:val="24"/>
          <w:u w:val="single"/>
        </w:rPr>
        <w:t>5.</w:t>
      </w:r>
      <w:r w:rsidRPr="007532B1">
        <w:rPr>
          <w:rFonts w:ascii="Arial" w:eastAsia="Arial" w:hAnsi="Arial" w:cs="Arial"/>
          <w:sz w:val="24"/>
          <w:szCs w:val="24"/>
        </w:rPr>
        <w:t xml:space="preserve"> </w:t>
      </w:r>
      <w:r w:rsidRPr="007532B1">
        <w:rPr>
          <w:rFonts w:ascii="Arial" w:eastAsia="Arial" w:hAnsi="Arial" w:cs="Arial"/>
          <w:b/>
          <w:bCs/>
          <w:color w:val="000000" w:themeColor="text1"/>
          <w:sz w:val="24"/>
          <w:szCs w:val="24"/>
          <w:u w:val="single"/>
        </w:rPr>
        <w:t xml:space="preserve">What activities are eligible? </w:t>
      </w:r>
    </w:p>
    <w:p w14:paraId="0FC9617C" w14:textId="77777777" w:rsidR="007532B1" w:rsidRPr="00A4308A" w:rsidRDefault="007532B1" w:rsidP="007532B1">
      <w:pPr>
        <w:spacing w:after="0" w:line="257" w:lineRule="auto"/>
        <w:jc w:val="both"/>
        <w:rPr>
          <w:rFonts w:ascii="Arial" w:eastAsia="Arial" w:hAnsi="Arial" w:cs="Arial"/>
          <w:color w:val="000000" w:themeColor="text1"/>
          <w:sz w:val="24"/>
          <w:szCs w:val="24"/>
        </w:rPr>
      </w:pPr>
    </w:p>
    <w:p w14:paraId="3BAD9688" w14:textId="462AED62" w:rsidR="007532B1" w:rsidRPr="00A4308A" w:rsidRDefault="007532B1" w:rsidP="007532B1">
      <w:pPr>
        <w:spacing w:line="257" w:lineRule="auto"/>
        <w:jc w:val="both"/>
        <w:rPr>
          <w:rFonts w:ascii="Arial" w:eastAsia="Arial" w:hAnsi="Arial" w:cs="Arial"/>
          <w:sz w:val="24"/>
          <w:szCs w:val="24"/>
        </w:rPr>
      </w:pPr>
      <w:r w:rsidRPr="00A4308A">
        <w:rPr>
          <w:rFonts w:ascii="Arial" w:eastAsia="Arial" w:hAnsi="Arial" w:cs="Arial"/>
          <w:sz w:val="24"/>
          <w:szCs w:val="24"/>
        </w:rPr>
        <w:t xml:space="preserve">It is designed to help </w:t>
      </w:r>
      <w:r w:rsidR="00DF46CE">
        <w:rPr>
          <w:rFonts w:ascii="Arial" w:eastAsia="Arial" w:hAnsi="Arial" w:cs="Arial"/>
          <w:sz w:val="24"/>
          <w:szCs w:val="24"/>
        </w:rPr>
        <w:t>organisations</w:t>
      </w:r>
      <w:r w:rsidRPr="00A4308A">
        <w:rPr>
          <w:rFonts w:ascii="Arial" w:eastAsia="Arial" w:hAnsi="Arial" w:cs="Arial"/>
          <w:sz w:val="24"/>
          <w:szCs w:val="24"/>
        </w:rPr>
        <w:t xml:space="preserve"> put in place the full funding package </w:t>
      </w:r>
      <w:proofErr w:type="gramStart"/>
      <w:r w:rsidRPr="00A4308A">
        <w:rPr>
          <w:rFonts w:ascii="Arial" w:eastAsia="Arial" w:hAnsi="Arial" w:cs="Arial"/>
          <w:sz w:val="24"/>
          <w:szCs w:val="24"/>
        </w:rPr>
        <w:t xml:space="preserve">needed </w:t>
      </w:r>
      <w:r w:rsidR="007C43AA">
        <w:rPr>
          <w:rFonts w:ascii="Arial" w:eastAsia="Arial" w:hAnsi="Arial" w:cs="Arial"/>
          <w:sz w:val="24"/>
          <w:szCs w:val="24"/>
        </w:rPr>
        <w:t xml:space="preserve"> to</w:t>
      </w:r>
      <w:proofErr w:type="gramEnd"/>
      <w:r w:rsidR="007C43AA">
        <w:rPr>
          <w:rFonts w:ascii="Arial" w:eastAsia="Arial" w:hAnsi="Arial" w:cs="Arial"/>
          <w:sz w:val="24"/>
          <w:szCs w:val="24"/>
        </w:rPr>
        <w:t xml:space="preserve">  run an event in Ceredigion </w:t>
      </w:r>
      <w:r w:rsidRPr="00A4308A">
        <w:rPr>
          <w:rFonts w:ascii="Arial" w:eastAsia="Arial" w:hAnsi="Arial" w:cs="Arial"/>
          <w:sz w:val="24"/>
          <w:szCs w:val="24"/>
        </w:rPr>
        <w:t xml:space="preserve">for investments that will help sustain and grow their operations. </w:t>
      </w:r>
    </w:p>
    <w:p w14:paraId="2E2F1000" w14:textId="77777777" w:rsidR="00DF46CE" w:rsidRPr="00901B93" w:rsidRDefault="00DF46CE" w:rsidP="00DF46CE">
      <w:pPr>
        <w:pStyle w:val="ListParagraph"/>
        <w:spacing w:line="257" w:lineRule="auto"/>
        <w:jc w:val="both"/>
        <w:rPr>
          <w:rFonts w:ascii="Arial" w:eastAsia="Arial" w:hAnsi="Arial" w:cs="Arial"/>
          <w:sz w:val="24"/>
          <w:szCs w:val="24"/>
        </w:rPr>
      </w:pPr>
    </w:p>
    <w:p w14:paraId="5E8597EE" w14:textId="77777777" w:rsidR="00DF46CE" w:rsidRPr="00901B93" w:rsidRDefault="00DF46CE" w:rsidP="00DF46CE">
      <w:pPr>
        <w:pStyle w:val="ListParagraph"/>
        <w:spacing w:after="0" w:line="257" w:lineRule="auto"/>
        <w:jc w:val="both"/>
        <w:rPr>
          <w:rFonts w:ascii="Arial" w:eastAsia="Arial" w:hAnsi="Arial" w:cs="Arial"/>
          <w:b/>
          <w:bCs/>
          <w:sz w:val="24"/>
          <w:szCs w:val="24"/>
        </w:rPr>
      </w:pPr>
      <w:r w:rsidRPr="00901B93">
        <w:rPr>
          <w:rFonts w:ascii="Arial" w:eastAsia="Arial" w:hAnsi="Arial" w:cs="Arial"/>
          <w:b/>
          <w:bCs/>
          <w:sz w:val="24"/>
          <w:szCs w:val="24"/>
        </w:rPr>
        <w:t>Eligible Revenue Costs</w:t>
      </w:r>
    </w:p>
    <w:p w14:paraId="46226DB0" w14:textId="099334F4" w:rsidR="00DF46CE" w:rsidRPr="00DE6CC0" w:rsidRDefault="00DF46CE" w:rsidP="00DF46CE">
      <w:pPr>
        <w:pStyle w:val="ListParagraph"/>
        <w:numPr>
          <w:ilvl w:val="1"/>
          <w:numId w:val="25"/>
        </w:numPr>
        <w:spacing w:after="0" w:line="257" w:lineRule="auto"/>
        <w:jc w:val="both"/>
        <w:rPr>
          <w:rFonts w:ascii="Arial" w:eastAsia="Arial" w:hAnsi="Arial" w:cs="Arial"/>
          <w:bCs/>
          <w:sz w:val="24"/>
          <w:szCs w:val="24"/>
        </w:rPr>
      </w:pPr>
      <w:r w:rsidRPr="00DE6CC0">
        <w:rPr>
          <w:rFonts w:ascii="Arial" w:eastAsia="Arial" w:hAnsi="Arial" w:cs="Arial"/>
          <w:bCs/>
          <w:sz w:val="24"/>
          <w:szCs w:val="24"/>
        </w:rPr>
        <w:t xml:space="preserve">Staff costs including </w:t>
      </w:r>
      <w:r w:rsidRPr="00DE6CC0">
        <w:rPr>
          <w:rFonts w:ascii="Arial" w:eastAsia="Arial" w:hAnsi="Arial" w:cs="Arial"/>
          <w:sz w:val="24"/>
          <w:szCs w:val="24"/>
        </w:rPr>
        <w:t>salaries and contractual benefits, National Insurance and superannuation contributions business travel, subsistence, and accommodation</w:t>
      </w:r>
      <w:r w:rsidRPr="00DE6CC0">
        <w:rPr>
          <w:rFonts w:ascii="Arial" w:eastAsia="Arial" w:hAnsi="Arial" w:cs="Arial"/>
          <w:bCs/>
          <w:sz w:val="24"/>
          <w:szCs w:val="24"/>
        </w:rPr>
        <w:t xml:space="preserve"> (excluding existing posts and costs relating to directors/ owners of business)</w:t>
      </w:r>
    </w:p>
    <w:p w14:paraId="31D6C5D1" w14:textId="77777777" w:rsidR="00DF46CE" w:rsidRPr="00901B93" w:rsidRDefault="00DF46CE" w:rsidP="00DF46CE">
      <w:pPr>
        <w:pStyle w:val="ListParagraph"/>
        <w:numPr>
          <w:ilvl w:val="1"/>
          <w:numId w:val="25"/>
        </w:numPr>
        <w:spacing w:after="0" w:line="257" w:lineRule="auto"/>
        <w:jc w:val="both"/>
        <w:rPr>
          <w:rFonts w:ascii="Arial" w:eastAsia="Arial" w:hAnsi="Arial" w:cs="Arial"/>
          <w:bCs/>
          <w:sz w:val="24"/>
          <w:szCs w:val="24"/>
        </w:rPr>
      </w:pPr>
      <w:r w:rsidRPr="00901B93">
        <w:rPr>
          <w:rFonts w:ascii="Arial" w:eastAsia="Arial" w:hAnsi="Arial" w:cs="Arial"/>
          <w:bCs/>
          <w:sz w:val="24"/>
          <w:szCs w:val="24"/>
        </w:rPr>
        <w:t>Training costs including allowances and travel expenses.</w:t>
      </w:r>
    </w:p>
    <w:p w14:paraId="176FA457" w14:textId="77777777" w:rsidR="00DF46CE" w:rsidRPr="00901B93" w:rsidRDefault="00DF46CE" w:rsidP="00DF46CE">
      <w:pPr>
        <w:pStyle w:val="ListParagraph"/>
        <w:numPr>
          <w:ilvl w:val="1"/>
          <w:numId w:val="25"/>
        </w:numPr>
        <w:spacing w:after="0" w:line="257" w:lineRule="auto"/>
        <w:jc w:val="both"/>
        <w:rPr>
          <w:rFonts w:ascii="Arial" w:eastAsia="Arial" w:hAnsi="Arial" w:cs="Arial"/>
          <w:bCs/>
          <w:sz w:val="24"/>
          <w:szCs w:val="24"/>
        </w:rPr>
      </w:pPr>
      <w:r w:rsidRPr="00901B93">
        <w:rPr>
          <w:rFonts w:ascii="Arial" w:eastAsia="Arial" w:hAnsi="Arial" w:cs="Arial"/>
          <w:bCs/>
          <w:sz w:val="24"/>
          <w:szCs w:val="24"/>
        </w:rPr>
        <w:t>Purchase of advertising, licences</w:t>
      </w:r>
    </w:p>
    <w:p w14:paraId="31006709" w14:textId="77777777" w:rsidR="00DF46CE" w:rsidRPr="00901B93" w:rsidRDefault="00DF46CE" w:rsidP="00DF46CE">
      <w:pPr>
        <w:pStyle w:val="ListParagraph"/>
        <w:numPr>
          <w:ilvl w:val="1"/>
          <w:numId w:val="25"/>
        </w:numPr>
        <w:spacing w:after="0" w:line="257" w:lineRule="auto"/>
        <w:jc w:val="both"/>
        <w:rPr>
          <w:rFonts w:ascii="Arial" w:eastAsia="Arial" w:hAnsi="Arial" w:cs="Arial"/>
          <w:bCs/>
          <w:sz w:val="24"/>
          <w:szCs w:val="24"/>
        </w:rPr>
      </w:pPr>
      <w:r w:rsidRPr="00901B93">
        <w:rPr>
          <w:rFonts w:ascii="Arial" w:eastAsia="Arial" w:hAnsi="Arial" w:cs="Arial"/>
          <w:bCs/>
          <w:sz w:val="24"/>
          <w:szCs w:val="24"/>
        </w:rPr>
        <w:t>Social Media support including website development and e-commerce development.</w:t>
      </w:r>
    </w:p>
    <w:p w14:paraId="777D9E68" w14:textId="77777777" w:rsidR="00DF46CE" w:rsidRPr="00901B93" w:rsidRDefault="00DF46CE" w:rsidP="00DF46CE">
      <w:pPr>
        <w:pStyle w:val="ListParagraph"/>
        <w:numPr>
          <w:ilvl w:val="1"/>
          <w:numId w:val="25"/>
        </w:numPr>
        <w:spacing w:after="0" w:line="257" w:lineRule="auto"/>
        <w:jc w:val="both"/>
        <w:rPr>
          <w:rFonts w:ascii="Arial" w:eastAsia="Arial" w:hAnsi="Arial" w:cs="Arial"/>
          <w:bCs/>
          <w:sz w:val="24"/>
          <w:szCs w:val="24"/>
        </w:rPr>
      </w:pPr>
      <w:r w:rsidRPr="00901B93">
        <w:rPr>
          <w:rFonts w:ascii="Arial" w:eastAsia="Arial" w:hAnsi="Arial" w:cs="Arial"/>
          <w:bCs/>
          <w:sz w:val="24"/>
          <w:szCs w:val="24"/>
        </w:rPr>
        <w:t>Specialist software</w:t>
      </w:r>
    </w:p>
    <w:p w14:paraId="2932E954" w14:textId="77777777" w:rsidR="00DF46CE" w:rsidRPr="00901B93" w:rsidRDefault="00DF46CE" w:rsidP="00DF46CE">
      <w:pPr>
        <w:pStyle w:val="ListParagraph"/>
        <w:numPr>
          <w:ilvl w:val="1"/>
          <w:numId w:val="25"/>
        </w:numPr>
        <w:spacing w:after="0" w:line="257" w:lineRule="auto"/>
        <w:jc w:val="both"/>
        <w:rPr>
          <w:rFonts w:ascii="Arial" w:eastAsia="Arial" w:hAnsi="Arial" w:cs="Arial"/>
          <w:bCs/>
          <w:sz w:val="24"/>
          <w:szCs w:val="24"/>
        </w:rPr>
      </w:pPr>
      <w:r w:rsidRPr="00901B93">
        <w:rPr>
          <w:rFonts w:ascii="Arial" w:eastAsia="Arial" w:hAnsi="Arial" w:cs="Arial"/>
          <w:bCs/>
          <w:sz w:val="24"/>
          <w:szCs w:val="24"/>
        </w:rPr>
        <w:t xml:space="preserve">Fees of contractors and consultants  </w:t>
      </w:r>
    </w:p>
    <w:p w14:paraId="212E0493" w14:textId="77777777" w:rsidR="00DF46CE" w:rsidRPr="00901B93" w:rsidRDefault="00DF46CE" w:rsidP="00DF46CE">
      <w:pPr>
        <w:pStyle w:val="ListParagraph"/>
        <w:numPr>
          <w:ilvl w:val="1"/>
          <w:numId w:val="25"/>
        </w:numPr>
        <w:spacing w:after="0" w:line="257" w:lineRule="auto"/>
        <w:jc w:val="both"/>
        <w:rPr>
          <w:rFonts w:ascii="Arial" w:eastAsia="Arial" w:hAnsi="Arial" w:cs="Arial"/>
          <w:bCs/>
          <w:sz w:val="24"/>
          <w:szCs w:val="24"/>
        </w:rPr>
      </w:pPr>
      <w:r w:rsidRPr="00901B93">
        <w:rPr>
          <w:rFonts w:ascii="Arial" w:eastAsia="Arial" w:hAnsi="Arial" w:cs="Arial"/>
          <w:bCs/>
          <w:sz w:val="24"/>
          <w:szCs w:val="24"/>
        </w:rPr>
        <w:t>Cost of venue hire</w:t>
      </w:r>
    </w:p>
    <w:p w14:paraId="7D7232B2" w14:textId="77777777" w:rsidR="00DF46CE" w:rsidRPr="00901B93" w:rsidRDefault="00DF46CE" w:rsidP="00DF46CE">
      <w:pPr>
        <w:pStyle w:val="ListParagraph"/>
        <w:numPr>
          <w:ilvl w:val="1"/>
          <w:numId w:val="25"/>
        </w:numPr>
        <w:spacing w:line="257" w:lineRule="auto"/>
        <w:jc w:val="both"/>
        <w:rPr>
          <w:rFonts w:ascii="Arial" w:eastAsia="Arial" w:hAnsi="Arial" w:cs="Arial"/>
          <w:sz w:val="24"/>
          <w:szCs w:val="24"/>
        </w:rPr>
      </w:pPr>
      <w:r w:rsidRPr="00901B93">
        <w:rPr>
          <w:rFonts w:ascii="Arial" w:eastAsia="Arial" w:hAnsi="Arial" w:cs="Arial"/>
          <w:sz w:val="24"/>
          <w:szCs w:val="24"/>
        </w:rPr>
        <w:lastRenderedPageBreak/>
        <w:t xml:space="preserve">Marketing Materials and publicity costs </w:t>
      </w:r>
    </w:p>
    <w:p w14:paraId="210FD8D1" w14:textId="77777777" w:rsidR="00DF46CE" w:rsidRPr="00901B93" w:rsidRDefault="00DF46CE" w:rsidP="00DF46CE">
      <w:pPr>
        <w:pStyle w:val="ListParagraph"/>
        <w:numPr>
          <w:ilvl w:val="1"/>
          <w:numId w:val="25"/>
        </w:numPr>
        <w:spacing w:line="257" w:lineRule="auto"/>
        <w:rPr>
          <w:rFonts w:ascii="Arial" w:eastAsia="Arial" w:hAnsi="Arial" w:cs="Arial"/>
          <w:sz w:val="24"/>
          <w:szCs w:val="24"/>
        </w:rPr>
      </w:pPr>
      <w:r w:rsidRPr="00901B93">
        <w:rPr>
          <w:rFonts w:ascii="Arial" w:eastAsia="Arial" w:hAnsi="Arial" w:cs="Arial"/>
          <w:sz w:val="24"/>
          <w:szCs w:val="24"/>
        </w:rPr>
        <w:t xml:space="preserve">Items purchased with credit cards are eligible, but applicants will need to demonstrate that the amount of expenditure associated to the grant is evidenced on the credit card bill at the grant claim stage. </w:t>
      </w:r>
    </w:p>
    <w:p w14:paraId="77FD9108" w14:textId="77777777" w:rsidR="00DF46CE" w:rsidRPr="00901B93" w:rsidRDefault="00DF46CE" w:rsidP="00DF46CE">
      <w:pPr>
        <w:pStyle w:val="ListParagraph"/>
        <w:spacing w:after="0" w:line="257" w:lineRule="auto"/>
        <w:jc w:val="both"/>
        <w:rPr>
          <w:rFonts w:ascii="Arial" w:eastAsia="Arial" w:hAnsi="Arial" w:cs="Arial"/>
          <w:bCs/>
          <w:sz w:val="24"/>
          <w:szCs w:val="24"/>
        </w:rPr>
      </w:pPr>
    </w:p>
    <w:p w14:paraId="55B1C835" w14:textId="77777777" w:rsidR="00DF46CE" w:rsidRPr="00901B93" w:rsidRDefault="00DF46CE" w:rsidP="00DF46CE">
      <w:pPr>
        <w:pStyle w:val="ListParagraph"/>
        <w:spacing w:after="0" w:line="257" w:lineRule="auto"/>
        <w:jc w:val="both"/>
        <w:rPr>
          <w:rFonts w:ascii="Arial" w:eastAsia="Arial" w:hAnsi="Arial" w:cs="Arial"/>
          <w:b/>
          <w:bCs/>
          <w:sz w:val="24"/>
          <w:szCs w:val="24"/>
        </w:rPr>
      </w:pPr>
      <w:r w:rsidRPr="00901B93">
        <w:rPr>
          <w:rFonts w:ascii="Arial" w:eastAsia="Arial" w:hAnsi="Arial" w:cs="Arial"/>
          <w:b/>
          <w:bCs/>
          <w:sz w:val="24"/>
          <w:szCs w:val="24"/>
        </w:rPr>
        <w:t>Ineligible costs:</w:t>
      </w:r>
    </w:p>
    <w:p w14:paraId="205A6D1A" w14:textId="77777777" w:rsidR="00DF46CE" w:rsidRPr="00901B93" w:rsidRDefault="00DF46CE" w:rsidP="00DF46CE">
      <w:pPr>
        <w:pStyle w:val="ListParagraph"/>
        <w:numPr>
          <w:ilvl w:val="1"/>
          <w:numId w:val="25"/>
        </w:numPr>
        <w:spacing w:line="257" w:lineRule="auto"/>
        <w:jc w:val="both"/>
        <w:rPr>
          <w:rFonts w:ascii="Arial" w:eastAsia="Arial" w:hAnsi="Arial" w:cs="Arial"/>
          <w:sz w:val="24"/>
          <w:szCs w:val="24"/>
        </w:rPr>
      </w:pPr>
      <w:r w:rsidRPr="00901B93">
        <w:rPr>
          <w:rFonts w:ascii="Arial" w:eastAsia="Arial" w:hAnsi="Arial" w:cs="Arial"/>
          <w:sz w:val="24"/>
          <w:szCs w:val="24"/>
        </w:rPr>
        <w:t>General revenue expenditure such as, staff costs or any other taxes, hire purchase/lease purchases.</w:t>
      </w:r>
    </w:p>
    <w:p w14:paraId="48183BBD" w14:textId="77777777" w:rsidR="00DF46CE" w:rsidRPr="00901B93" w:rsidRDefault="00DF46CE" w:rsidP="00DF46CE">
      <w:pPr>
        <w:pStyle w:val="ListParagraph"/>
        <w:numPr>
          <w:ilvl w:val="1"/>
          <w:numId w:val="25"/>
        </w:numPr>
        <w:spacing w:line="257" w:lineRule="auto"/>
        <w:jc w:val="both"/>
        <w:rPr>
          <w:rFonts w:ascii="Arial" w:eastAsia="Arial" w:hAnsi="Arial" w:cs="Arial"/>
          <w:sz w:val="24"/>
          <w:szCs w:val="24"/>
        </w:rPr>
      </w:pPr>
      <w:r w:rsidRPr="00901B93">
        <w:rPr>
          <w:rFonts w:ascii="Arial" w:eastAsia="Arial" w:hAnsi="Arial" w:cs="Arial"/>
          <w:sz w:val="24"/>
          <w:szCs w:val="24"/>
        </w:rPr>
        <w:t>General vehicles such as cars</w:t>
      </w:r>
    </w:p>
    <w:p w14:paraId="64B88B76" w14:textId="77777777" w:rsidR="00DF46CE" w:rsidRPr="00901B93" w:rsidRDefault="00DF46CE" w:rsidP="00DF46CE">
      <w:pPr>
        <w:pStyle w:val="ListParagraph"/>
        <w:numPr>
          <w:ilvl w:val="1"/>
          <w:numId w:val="25"/>
        </w:numPr>
        <w:spacing w:line="257" w:lineRule="auto"/>
        <w:jc w:val="both"/>
        <w:rPr>
          <w:rFonts w:ascii="Arial" w:eastAsia="Arial" w:hAnsi="Arial" w:cs="Arial"/>
          <w:sz w:val="24"/>
          <w:szCs w:val="24"/>
        </w:rPr>
      </w:pPr>
      <w:r w:rsidRPr="00901B93">
        <w:rPr>
          <w:rFonts w:ascii="Arial" w:eastAsia="Arial" w:hAnsi="Arial" w:cs="Arial"/>
          <w:sz w:val="24"/>
          <w:szCs w:val="24"/>
        </w:rPr>
        <w:t xml:space="preserve">General repair and maintenance costs of commercial premises </w:t>
      </w:r>
    </w:p>
    <w:p w14:paraId="16CB2ADA" w14:textId="77777777" w:rsidR="00DF46CE" w:rsidRPr="00901B93" w:rsidRDefault="00DF46CE" w:rsidP="00DF46CE">
      <w:pPr>
        <w:pStyle w:val="ListParagraph"/>
        <w:numPr>
          <w:ilvl w:val="1"/>
          <w:numId w:val="25"/>
        </w:numPr>
        <w:spacing w:line="257" w:lineRule="auto"/>
        <w:jc w:val="both"/>
        <w:rPr>
          <w:rFonts w:ascii="Arial" w:eastAsia="Arial" w:hAnsi="Arial" w:cs="Arial"/>
          <w:sz w:val="24"/>
          <w:szCs w:val="24"/>
        </w:rPr>
      </w:pPr>
      <w:r w:rsidRPr="00901B93">
        <w:rPr>
          <w:rFonts w:ascii="Arial" w:eastAsia="Arial" w:hAnsi="Arial" w:cs="Arial"/>
          <w:sz w:val="24"/>
          <w:szCs w:val="24"/>
        </w:rPr>
        <w:t xml:space="preserve">Replacement of like for like fixtures and fittings, furniture, and general office equipment etc.  </w:t>
      </w:r>
    </w:p>
    <w:p w14:paraId="0B379FC7" w14:textId="77777777" w:rsidR="00DF46CE" w:rsidRPr="00901B93" w:rsidRDefault="00DF46CE" w:rsidP="00DF46CE">
      <w:pPr>
        <w:pStyle w:val="ListParagraph"/>
        <w:numPr>
          <w:ilvl w:val="1"/>
          <w:numId w:val="25"/>
        </w:numPr>
        <w:spacing w:line="257" w:lineRule="auto"/>
        <w:jc w:val="both"/>
        <w:rPr>
          <w:rFonts w:ascii="Arial" w:eastAsia="Arial" w:hAnsi="Arial" w:cs="Arial"/>
          <w:sz w:val="24"/>
          <w:szCs w:val="24"/>
        </w:rPr>
      </w:pPr>
      <w:r w:rsidRPr="00901B93">
        <w:rPr>
          <w:rFonts w:ascii="Arial" w:eastAsia="Arial" w:hAnsi="Arial" w:cs="Arial"/>
          <w:sz w:val="24"/>
          <w:szCs w:val="24"/>
        </w:rPr>
        <w:t xml:space="preserve">Contingency fees and costs which were committed or spent before the offer and acceptance of the grant.  </w:t>
      </w:r>
    </w:p>
    <w:p w14:paraId="6FF939B5" w14:textId="77777777" w:rsidR="00DF46CE" w:rsidRPr="00901B93" w:rsidRDefault="00DF46CE" w:rsidP="00DF46CE">
      <w:pPr>
        <w:pStyle w:val="ListParagraph"/>
        <w:numPr>
          <w:ilvl w:val="1"/>
          <w:numId w:val="25"/>
        </w:numPr>
        <w:spacing w:line="257" w:lineRule="auto"/>
        <w:jc w:val="both"/>
        <w:rPr>
          <w:rFonts w:ascii="Arial" w:eastAsia="Arial" w:hAnsi="Arial" w:cs="Arial"/>
          <w:sz w:val="24"/>
          <w:szCs w:val="24"/>
        </w:rPr>
      </w:pPr>
      <w:r w:rsidRPr="00901B93">
        <w:rPr>
          <w:rFonts w:ascii="Arial" w:eastAsia="Arial" w:hAnsi="Arial" w:cs="Arial"/>
          <w:sz w:val="24"/>
          <w:szCs w:val="24"/>
        </w:rPr>
        <w:t xml:space="preserve">Working capital costs such as stock, rent, rates, administration. </w:t>
      </w:r>
    </w:p>
    <w:p w14:paraId="4727B93C" w14:textId="77777777" w:rsidR="00DF46CE" w:rsidRPr="00901B93" w:rsidRDefault="00DF46CE" w:rsidP="00DF46CE">
      <w:pPr>
        <w:pStyle w:val="ListParagraph"/>
        <w:numPr>
          <w:ilvl w:val="1"/>
          <w:numId w:val="25"/>
        </w:numPr>
        <w:spacing w:line="257" w:lineRule="auto"/>
        <w:jc w:val="both"/>
        <w:rPr>
          <w:rFonts w:ascii="Arial" w:eastAsia="Arial" w:hAnsi="Arial" w:cs="Arial"/>
          <w:sz w:val="24"/>
          <w:szCs w:val="24"/>
        </w:rPr>
      </w:pPr>
      <w:r w:rsidRPr="00901B93">
        <w:rPr>
          <w:rFonts w:ascii="Arial" w:eastAsia="Arial" w:hAnsi="Arial" w:cs="Arial"/>
          <w:sz w:val="24"/>
          <w:szCs w:val="24"/>
        </w:rPr>
        <w:t xml:space="preserve">Costs of work being carried out as a legal statutory requirement, inc. planning permission and architectural plans. </w:t>
      </w:r>
    </w:p>
    <w:p w14:paraId="59F9FC9A" w14:textId="77777777" w:rsidR="00DF46CE" w:rsidRPr="00901B93" w:rsidRDefault="00DF46CE" w:rsidP="00DF46CE">
      <w:pPr>
        <w:pStyle w:val="ListParagraph"/>
        <w:numPr>
          <w:ilvl w:val="1"/>
          <w:numId w:val="25"/>
        </w:numPr>
        <w:spacing w:line="257" w:lineRule="auto"/>
        <w:jc w:val="both"/>
        <w:rPr>
          <w:rFonts w:ascii="Arial" w:eastAsia="Arial" w:hAnsi="Arial" w:cs="Arial"/>
          <w:sz w:val="24"/>
          <w:szCs w:val="24"/>
        </w:rPr>
      </w:pPr>
      <w:r w:rsidRPr="00901B93">
        <w:rPr>
          <w:rFonts w:ascii="Arial" w:eastAsia="Arial" w:hAnsi="Arial" w:cs="Arial"/>
          <w:sz w:val="24"/>
          <w:szCs w:val="24"/>
        </w:rPr>
        <w:t>If the business is VAT registered, then VAT will be ineligible. VAT will be payable in cases of non-VAT registered companies.</w:t>
      </w:r>
    </w:p>
    <w:p w14:paraId="665C768F" w14:textId="77777777" w:rsidR="00DF46CE" w:rsidRPr="00901B93" w:rsidRDefault="00DF46CE" w:rsidP="00DF46CE">
      <w:pPr>
        <w:pStyle w:val="ListParagraph"/>
        <w:numPr>
          <w:ilvl w:val="1"/>
          <w:numId w:val="25"/>
        </w:numPr>
        <w:spacing w:line="257" w:lineRule="auto"/>
        <w:rPr>
          <w:rFonts w:ascii="Arial" w:eastAsia="Arial" w:hAnsi="Arial" w:cs="Arial"/>
          <w:sz w:val="24"/>
          <w:szCs w:val="24"/>
        </w:rPr>
      </w:pPr>
      <w:r w:rsidRPr="00901B93">
        <w:rPr>
          <w:rFonts w:ascii="Arial" w:eastAsia="Arial" w:hAnsi="Arial" w:cs="Arial"/>
          <w:sz w:val="24"/>
          <w:szCs w:val="24"/>
        </w:rPr>
        <w:t>Cash</w:t>
      </w:r>
      <w:r w:rsidRPr="00901B93">
        <w:rPr>
          <w:rFonts w:ascii="Arial" w:eastAsia="Arial" w:hAnsi="Arial" w:cs="Arial"/>
          <w:b/>
          <w:bCs/>
          <w:sz w:val="24"/>
          <w:szCs w:val="24"/>
        </w:rPr>
        <w:t xml:space="preserve"> </w:t>
      </w:r>
      <w:r w:rsidRPr="00901B93">
        <w:rPr>
          <w:rFonts w:ascii="Arial" w:eastAsia="Arial" w:hAnsi="Arial" w:cs="Arial"/>
          <w:sz w:val="24"/>
          <w:szCs w:val="24"/>
        </w:rPr>
        <w:t xml:space="preserve">purchases will not be considered for grant payment.  </w:t>
      </w:r>
    </w:p>
    <w:p w14:paraId="043D4B42" w14:textId="77777777" w:rsidR="00DF46CE" w:rsidRPr="00901B93" w:rsidRDefault="00DF46CE" w:rsidP="00DF46CE">
      <w:pPr>
        <w:pStyle w:val="ListParagraph"/>
        <w:numPr>
          <w:ilvl w:val="1"/>
          <w:numId w:val="25"/>
        </w:numPr>
        <w:spacing w:line="257" w:lineRule="auto"/>
        <w:rPr>
          <w:rFonts w:ascii="Arial" w:eastAsia="Arial" w:hAnsi="Arial" w:cs="Arial"/>
          <w:sz w:val="24"/>
          <w:szCs w:val="24"/>
        </w:rPr>
      </w:pPr>
      <w:r w:rsidRPr="00901B93">
        <w:rPr>
          <w:rFonts w:ascii="Arial" w:eastAsia="Arial" w:hAnsi="Arial" w:cs="Arial"/>
          <w:sz w:val="24"/>
          <w:szCs w:val="24"/>
        </w:rPr>
        <w:t xml:space="preserve">Items purchased through lease purchase, hire purchase, extended credit agreements/finance leases will not be considered for grant funding. </w:t>
      </w:r>
    </w:p>
    <w:p w14:paraId="3E7CC764" w14:textId="77777777" w:rsidR="00DF46CE" w:rsidRPr="00901B93" w:rsidRDefault="00DF46CE" w:rsidP="00DF46CE">
      <w:pPr>
        <w:pStyle w:val="ListParagraph"/>
        <w:numPr>
          <w:ilvl w:val="1"/>
          <w:numId w:val="25"/>
        </w:numPr>
        <w:spacing w:line="257" w:lineRule="auto"/>
        <w:rPr>
          <w:rFonts w:ascii="Arial" w:eastAsia="Arial" w:hAnsi="Arial" w:cs="Arial"/>
          <w:sz w:val="24"/>
          <w:szCs w:val="24"/>
        </w:rPr>
      </w:pPr>
      <w:r w:rsidRPr="00901B93">
        <w:rPr>
          <w:rFonts w:ascii="Arial" w:eastAsia="Arial" w:hAnsi="Arial" w:cs="Arial"/>
          <w:sz w:val="24"/>
          <w:szCs w:val="24"/>
        </w:rPr>
        <w:t>Professional fees associated in completing an application for grants.</w:t>
      </w:r>
    </w:p>
    <w:p w14:paraId="53FA2BCE" w14:textId="77777777" w:rsidR="00DF46CE" w:rsidRPr="00901B93" w:rsidRDefault="00DF46CE" w:rsidP="00DF46CE">
      <w:pPr>
        <w:pStyle w:val="ListParagraph"/>
        <w:numPr>
          <w:ilvl w:val="1"/>
          <w:numId w:val="25"/>
        </w:numPr>
        <w:spacing w:line="257" w:lineRule="auto"/>
        <w:rPr>
          <w:rFonts w:ascii="Arial" w:eastAsia="Arial" w:hAnsi="Arial" w:cs="Arial"/>
          <w:sz w:val="24"/>
          <w:szCs w:val="24"/>
        </w:rPr>
      </w:pPr>
      <w:r w:rsidRPr="00901B93">
        <w:rPr>
          <w:rFonts w:ascii="Arial" w:eastAsia="Arial" w:hAnsi="Arial" w:cs="Arial"/>
          <w:sz w:val="24"/>
          <w:szCs w:val="24"/>
        </w:rPr>
        <w:t>The purchase of land or property</w:t>
      </w:r>
    </w:p>
    <w:p w14:paraId="3F6F6DEE" w14:textId="77777777" w:rsidR="00DF46CE" w:rsidRPr="00901B93" w:rsidRDefault="00DF46CE" w:rsidP="00DF46CE">
      <w:pPr>
        <w:pStyle w:val="ListParagraph"/>
        <w:numPr>
          <w:ilvl w:val="1"/>
          <w:numId w:val="25"/>
        </w:numPr>
        <w:spacing w:after="0" w:line="257" w:lineRule="auto"/>
        <w:jc w:val="both"/>
        <w:rPr>
          <w:rFonts w:ascii="Arial" w:eastAsia="Arial" w:hAnsi="Arial" w:cs="Arial"/>
          <w:sz w:val="24"/>
          <w:szCs w:val="24"/>
        </w:rPr>
      </w:pPr>
      <w:r w:rsidRPr="00901B93">
        <w:rPr>
          <w:rFonts w:ascii="Arial" w:eastAsia="Arial" w:hAnsi="Arial" w:cs="Arial"/>
          <w:sz w:val="24"/>
          <w:szCs w:val="24"/>
        </w:rPr>
        <w:t xml:space="preserve">Staff costs of directors/ owners of business </w:t>
      </w:r>
    </w:p>
    <w:p w14:paraId="04B33D7E" w14:textId="71787641" w:rsidR="0016544A" w:rsidRPr="0016544A" w:rsidRDefault="0016544A" w:rsidP="2513B961">
      <w:pPr>
        <w:spacing w:line="257" w:lineRule="auto"/>
        <w:rPr>
          <w:rFonts w:ascii="Arial" w:eastAsia="Arial" w:hAnsi="Arial" w:cs="Arial"/>
          <w:color w:val="FF0000"/>
          <w:sz w:val="24"/>
          <w:szCs w:val="24"/>
          <w:highlight w:val="yellow"/>
        </w:rPr>
      </w:pPr>
    </w:p>
    <w:p w14:paraId="590DBA82" w14:textId="62F790A6" w:rsidR="005C1BA6" w:rsidRPr="0016544A" w:rsidRDefault="6AB29DD5" w:rsidP="2513B961">
      <w:pPr>
        <w:rPr>
          <w:rFonts w:ascii="Arial" w:eastAsia="Arial" w:hAnsi="Arial" w:cs="Arial"/>
          <w:b/>
          <w:bCs/>
          <w:sz w:val="24"/>
          <w:szCs w:val="24"/>
          <w:u w:val="single"/>
        </w:rPr>
      </w:pPr>
      <w:r w:rsidRPr="2513B961">
        <w:rPr>
          <w:rFonts w:ascii="Arial" w:eastAsia="Arial" w:hAnsi="Arial" w:cs="Arial"/>
          <w:b/>
          <w:bCs/>
          <w:sz w:val="24"/>
          <w:szCs w:val="24"/>
          <w:u w:val="single"/>
        </w:rPr>
        <w:t>6</w:t>
      </w:r>
      <w:r w:rsidR="00B36092" w:rsidRPr="2513B961">
        <w:rPr>
          <w:rFonts w:ascii="Arial" w:eastAsia="Arial" w:hAnsi="Arial" w:cs="Arial"/>
          <w:b/>
          <w:bCs/>
          <w:sz w:val="24"/>
          <w:szCs w:val="24"/>
          <w:u w:val="single"/>
        </w:rPr>
        <w:t xml:space="preserve">. </w:t>
      </w:r>
      <w:r w:rsidR="005C1BA6" w:rsidRPr="2513B961">
        <w:rPr>
          <w:rFonts w:ascii="Arial" w:eastAsia="Arial" w:hAnsi="Arial" w:cs="Arial"/>
          <w:b/>
          <w:bCs/>
          <w:sz w:val="24"/>
          <w:szCs w:val="24"/>
          <w:u w:val="single"/>
        </w:rPr>
        <w:t>Who can apply?</w:t>
      </w:r>
      <w:r w:rsidR="005C1BA6" w:rsidRPr="2513B961">
        <w:rPr>
          <w:rFonts w:ascii="Arial" w:eastAsia="Arial" w:hAnsi="Arial" w:cs="Arial"/>
          <w:b/>
          <w:bCs/>
          <w:sz w:val="24"/>
          <w:szCs w:val="24"/>
        </w:rPr>
        <w:t xml:space="preserve"> </w:t>
      </w:r>
    </w:p>
    <w:p w14:paraId="7EB8E770" w14:textId="77777777" w:rsidR="005C1BA6" w:rsidRPr="0016544A" w:rsidRDefault="005C1BA6" w:rsidP="005C1BA6">
      <w:pPr>
        <w:rPr>
          <w:rFonts w:ascii="Arial" w:eastAsia="Arial" w:hAnsi="Arial" w:cs="Arial"/>
          <w:b/>
          <w:sz w:val="24"/>
          <w:szCs w:val="24"/>
          <w:u w:val="single"/>
        </w:rPr>
      </w:pPr>
      <w:r w:rsidRPr="0016544A">
        <w:rPr>
          <w:rFonts w:ascii="Arial" w:eastAsia="Arial" w:hAnsi="Arial" w:cs="Arial"/>
          <w:sz w:val="24"/>
          <w:szCs w:val="24"/>
        </w:rPr>
        <w:t>Applications can be received from:</w:t>
      </w:r>
    </w:p>
    <w:p w14:paraId="1693A834" w14:textId="77777777" w:rsidR="005C1BA6" w:rsidRPr="0016544A" w:rsidRDefault="005C1BA6" w:rsidP="005C1BA6">
      <w:pPr>
        <w:pStyle w:val="ListParagraph"/>
        <w:numPr>
          <w:ilvl w:val="0"/>
          <w:numId w:val="7"/>
        </w:numPr>
        <w:rPr>
          <w:rFonts w:ascii="Arial" w:eastAsia="Arial" w:hAnsi="Arial" w:cs="Arial"/>
          <w:sz w:val="24"/>
          <w:szCs w:val="24"/>
        </w:rPr>
      </w:pPr>
      <w:r w:rsidRPr="0016544A">
        <w:rPr>
          <w:rFonts w:ascii="Arial" w:eastAsia="Arial" w:hAnsi="Arial" w:cs="Arial"/>
          <w:sz w:val="24"/>
          <w:szCs w:val="24"/>
        </w:rPr>
        <w:t>Not for profit organisations/social enterprises and partnerships</w:t>
      </w:r>
    </w:p>
    <w:p w14:paraId="39A897C0" w14:textId="77777777" w:rsidR="005C1BA6" w:rsidRPr="0016544A" w:rsidRDefault="005C1BA6" w:rsidP="005C1BA6">
      <w:pPr>
        <w:pStyle w:val="ListParagraph"/>
        <w:numPr>
          <w:ilvl w:val="0"/>
          <w:numId w:val="7"/>
        </w:numPr>
        <w:rPr>
          <w:rFonts w:ascii="Arial" w:eastAsia="Arial" w:hAnsi="Arial" w:cs="Arial"/>
          <w:sz w:val="24"/>
          <w:szCs w:val="24"/>
        </w:rPr>
      </w:pPr>
      <w:r w:rsidRPr="0016544A">
        <w:rPr>
          <w:rFonts w:ascii="Arial" w:eastAsia="Arial" w:hAnsi="Arial" w:cs="Arial"/>
          <w:sz w:val="24"/>
          <w:szCs w:val="24"/>
        </w:rPr>
        <w:t>Registered Charities</w:t>
      </w:r>
    </w:p>
    <w:p w14:paraId="13D277D2" w14:textId="4C64F879" w:rsidR="005C1BA6" w:rsidRPr="0016544A" w:rsidRDefault="005C1BA6" w:rsidP="005C1BA6">
      <w:pPr>
        <w:pStyle w:val="ListParagraph"/>
        <w:numPr>
          <w:ilvl w:val="0"/>
          <w:numId w:val="7"/>
        </w:numPr>
        <w:rPr>
          <w:rFonts w:ascii="Arial" w:eastAsia="Arial" w:hAnsi="Arial" w:cs="Arial"/>
          <w:sz w:val="24"/>
          <w:szCs w:val="24"/>
        </w:rPr>
      </w:pPr>
      <w:r w:rsidRPr="0016544A">
        <w:rPr>
          <w:rFonts w:ascii="Arial" w:eastAsia="Arial" w:hAnsi="Arial" w:cs="Arial"/>
          <w:sz w:val="24"/>
          <w:szCs w:val="24"/>
        </w:rPr>
        <w:t>Community groups and networks (</w:t>
      </w:r>
      <w:r w:rsidR="00A56033" w:rsidRPr="0016544A">
        <w:rPr>
          <w:rFonts w:ascii="Arial" w:eastAsia="Arial" w:hAnsi="Arial" w:cs="Arial"/>
          <w:sz w:val="24"/>
          <w:szCs w:val="24"/>
        </w:rPr>
        <w:t>I.e.,</w:t>
      </w:r>
      <w:r w:rsidRPr="0016544A">
        <w:rPr>
          <w:rFonts w:ascii="Arial" w:eastAsia="Arial" w:hAnsi="Arial" w:cs="Arial"/>
          <w:sz w:val="24"/>
          <w:szCs w:val="24"/>
        </w:rPr>
        <w:t xml:space="preserve"> must have a bank account with 2 signatories, constituted community group/network)</w:t>
      </w:r>
    </w:p>
    <w:p w14:paraId="0C4B6951" w14:textId="77777777" w:rsidR="005C1BA6" w:rsidRPr="0016544A" w:rsidRDefault="005C1BA6" w:rsidP="005C1BA6">
      <w:pPr>
        <w:pStyle w:val="ListParagraph"/>
        <w:numPr>
          <w:ilvl w:val="0"/>
          <w:numId w:val="7"/>
        </w:numPr>
        <w:rPr>
          <w:rFonts w:ascii="Arial" w:eastAsia="Arial" w:hAnsi="Arial" w:cs="Arial"/>
          <w:sz w:val="24"/>
          <w:szCs w:val="24"/>
        </w:rPr>
      </w:pPr>
      <w:r w:rsidRPr="2513B961">
        <w:rPr>
          <w:rFonts w:ascii="Arial" w:eastAsia="Arial" w:hAnsi="Arial" w:cs="Arial"/>
          <w:sz w:val="24"/>
          <w:szCs w:val="24"/>
        </w:rPr>
        <w:t>Public sector</w:t>
      </w:r>
    </w:p>
    <w:p w14:paraId="6890EEE6" w14:textId="197958B4" w:rsidR="2513B961" w:rsidRDefault="2513B961" w:rsidP="2513B961">
      <w:pPr>
        <w:pStyle w:val="ListParagraph"/>
        <w:rPr>
          <w:rFonts w:ascii="Arial" w:eastAsia="Arial" w:hAnsi="Arial" w:cs="Arial"/>
          <w:sz w:val="24"/>
          <w:szCs w:val="24"/>
        </w:rPr>
      </w:pPr>
    </w:p>
    <w:p w14:paraId="4413FA7A" w14:textId="77777777" w:rsidR="005C1BA6" w:rsidRPr="0016544A" w:rsidRDefault="005C1BA6" w:rsidP="005C1BA6">
      <w:pPr>
        <w:rPr>
          <w:rFonts w:ascii="Arial" w:eastAsia="Arial" w:hAnsi="Arial" w:cs="Arial"/>
          <w:sz w:val="24"/>
          <w:szCs w:val="24"/>
        </w:rPr>
      </w:pPr>
      <w:r w:rsidRPr="0016544A">
        <w:rPr>
          <w:rFonts w:ascii="Arial" w:eastAsia="Arial" w:hAnsi="Arial" w:cs="Arial"/>
          <w:sz w:val="24"/>
          <w:szCs w:val="24"/>
        </w:rPr>
        <w:t xml:space="preserve">Applications can be received from organisations registered outside of Ceredigion, </w:t>
      </w:r>
      <w:r w:rsidRPr="0016544A">
        <w:rPr>
          <w:rFonts w:ascii="Arial" w:eastAsia="Arial" w:hAnsi="Arial" w:cs="Arial"/>
          <w:b/>
          <w:sz w:val="24"/>
          <w:szCs w:val="24"/>
        </w:rPr>
        <w:t xml:space="preserve">but any activity must be based within the county, and benefit Ceredigion residents and communities. </w:t>
      </w:r>
    </w:p>
    <w:p w14:paraId="021590C7" w14:textId="120FD25F" w:rsidR="3E06C75B" w:rsidRPr="0016544A" w:rsidRDefault="3E06C75B" w:rsidP="3E06C75B">
      <w:pPr>
        <w:rPr>
          <w:rFonts w:ascii="Arial" w:eastAsia="Arial" w:hAnsi="Arial" w:cs="Arial"/>
          <w:b/>
          <w:sz w:val="24"/>
          <w:szCs w:val="24"/>
          <w:u w:val="single"/>
        </w:rPr>
      </w:pPr>
    </w:p>
    <w:p w14:paraId="085A79D0" w14:textId="3BCBD6BA" w:rsidR="39919931" w:rsidRPr="0016544A" w:rsidRDefault="39919931" w:rsidP="2513B961">
      <w:pPr>
        <w:rPr>
          <w:rFonts w:ascii="Arial" w:eastAsia="Arial" w:hAnsi="Arial" w:cs="Arial"/>
          <w:b/>
          <w:bCs/>
          <w:sz w:val="24"/>
          <w:szCs w:val="24"/>
          <w:u w:val="single"/>
        </w:rPr>
      </w:pPr>
      <w:r w:rsidRPr="2513B961">
        <w:rPr>
          <w:rFonts w:ascii="Arial" w:eastAsia="Arial" w:hAnsi="Arial" w:cs="Arial"/>
          <w:b/>
          <w:bCs/>
          <w:sz w:val="24"/>
          <w:szCs w:val="24"/>
        </w:rPr>
        <w:t xml:space="preserve"> </w:t>
      </w:r>
      <w:r w:rsidR="598872D3" w:rsidRPr="2513B961">
        <w:rPr>
          <w:rFonts w:ascii="Arial" w:eastAsia="Arial" w:hAnsi="Arial" w:cs="Arial"/>
          <w:b/>
          <w:bCs/>
          <w:sz w:val="24"/>
          <w:szCs w:val="24"/>
        </w:rPr>
        <w:t>7</w:t>
      </w:r>
      <w:r w:rsidR="00B36092" w:rsidRPr="2513B961">
        <w:rPr>
          <w:rFonts w:ascii="Arial" w:eastAsia="Arial" w:hAnsi="Arial" w:cs="Arial"/>
          <w:b/>
          <w:bCs/>
          <w:sz w:val="24"/>
          <w:szCs w:val="24"/>
          <w:u w:val="single"/>
        </w:rPr>
        <w:t>.</w:t>
      </w:r>
      <w:r w:rsidR="6E1B56AB" w:rsidRPr="2513B961">
        <w:rPr>
          <w:rFonts w:ascii="Arial" w:eastAsia="Arial" w:hAnsi="Arial" w:cs="Arial"/>
          <w:b/>
          <w:bCs/>
          <w:sz w:val="24"/>
          <w:szCs w:val="24"/>
          <w:u w:val="single"/>
        </w:rPr>
        <w:t xml:space="preserve"> Application Process</w:t>
      </w:r>
      <w:r w:rsidR="6E1B56AB" w:rsidRPr="2513B961">
        <w:rPr>
          <w:rFonts w:ascii="Arial" w:eastAsia="Arial" w:hAnsi="Arial" w:cs="Arial"/>
          <w:b/>
          <w:bCs/>
          <w:sz w:val="24"/>
          <w:szCs w:val="24"/>
        </w:rPr>
        <w:t xml:space="preserve"> </w:t>
      </w:r>
    </w:p>
    <w:p w14:paraId="01E07E93" w14:textId="3E0EDA3B" w:rsidR="00223091" w:rsidRPr="0016544A" w:rsidRDefault="5B2D29BE" w:rsidP="2513B961">
      <w:pPr>
        <w:rPr>
          <w:rFonts w:ascii="Arial" w:eastAsia="Arial" w:hAnsi="Arial" w:cs="Arial"/>
          <w:sz w:val="24"/>
          <w:szCs w:val="24"/>
        </w:rPr>
      </w:pPr>
      <w:r w:rsidRPr="2513B961">
        <w:rPr>
          <w:rFonts w:ascii="Arial" w:eastAsia="Arial" w:hAnsi="Arial" w:cs="Arial"/>
          <w:sz w:val="24"/>
          <w:szCs w:val="24"/>
        </w:rPr>
        <w:lastRenderedPageBreak/>
        <w:t xml:space="preserve">Initial discussions </w:t>
      </w:r>
      <w:r w:rsidRPr="2513B961">
        <w:rPr>
          <w:rFonts w:ascii="Arial" w:eastAsia="Arial" w:hAnsi="Arial" w:cs="Arial"/>
          <w:b/>
          <w:bCs/>
          <w:sz w:val="24"/>
          <w:szCs w:val="24"/>
          <w:u w:val="single"/>
        </w:rPr>
        <w:t>MUST</w:t>
      </w:r>
      <w:r w:rsidRPr="2513B961">
        <w:rPr>
          <w:rFonts w:ascii="Arial" w:eastAsia="Arial" w:hAnsi="Arial" w:cs="Arial"/>
          <w:sz w:val="24"/>
          <w:szCs w:val="24"/>
        </w:rPr>
        <w:t xml:space="preserve"> take place to ensure eligibility of activity. </w:t>
      </w:r>
      <w:r w:rsidR="0E9A92FC" w:rsidRPr="2513B961">
        <w:rPr>
          <w:rFonts w:ascii="Arial" w:eastAsia="Arial" w:hAnsi="Arial" w:cs="Arial"/>
          <w:sz w:val="24"/>
          <w:szCs w:val="24"/>
        </w:rPr>
        <w:t xml:space="preserve">Please e-mail </w:t>
      </w:r>
      <w:r w:rsidR="0E9A92FC" w:rsidRPr="2513B961">
        <w:rPr>
          <w:rFonts w:ascii="Arial" w:eastAsia="Times New Roman" w:hAnsi="Arial" w:cs="Arial"/>
          <w:color w:val="0563C1"/>
          <w:sz w:val="24"/>
          <w:szCs w:val="24"/>
          <w:u w:val="single"/>
          <w:lang w:eastAsia="en-GB"/>
        </w:rPr>
        <w:t>ce.cynnalycardi@ceredigion.gov.uk</w:t>
      </w:r>
      <w:r w:rsidR="0E9A92FC" w:rsidRPr="2513B961">
        <w:rPr>
          <w:rFonts w:ascii="Arial" w:eastAsia="Arial" w:hAnsi="Arial" w:cs="Arial"/>
          <w:sz w:val="24"/>
          <w:szCs w:val="24"/>
        </w:rPr>
        <w:t xml:space="preserve"> with a short brief outlining your project, and a summary of project costs. </w:t>
      </w:r>
    </w:p>
    <w:p w14:paraId="2530E70B" w14:textId="3571B089" w:rsidR="00223091" w:rsidRPr="0016544A" w:rsidRDefault="5B2D29BE" w:rsidP="2513B961">
      <w:pPr>
        <w:rPr>
          <w:rFonts w:ascii="Arial" w:eastAsia="Arial" w:hAnsi="Arial" w:cs="Arial"/>
          <w:sz w:val="24"/>
          <w:szCs w:val="24"/>
        </w:rPr>
      </w:pPr>
      <w:r w:rsidRPr="2513B961">
        <w:rPr>
          <w:rFonts w:ascii="Arial" w:eastAsia="Arial" w:hAnsi="Arial" w:cs="Arial"/>
          <w:sz w:val="24"/>
          <w:szCs w:val="24"/>
        </w:rPr>
        <w:t xml:space="preserve">Applications will be dealt with on a first come first serve basis. The application process is competitive and those proposals and those offering the best fit with the criteria and the principles of the fund. </w:t>
      </w:r>
    </w:p>
    <w:p w14:paraId="51CC1306" w14:textId="77777777" w:rsidR="00223091" w:rsidRPr="0016544A" w:rsidRDefault="5B2D29BE" w:rsidP="2513B961">
      <w:pPr>
        <w:pStyle w:val="paragraph"/>
        <w:spacing w:before="0" w:beforeAutospacing="0" w:after="0" w:afterAutospacing="0"/>
        <w:jc w:val="both"/>
        <w:rPr>
          <w:rFonts w:ascii="Arial" w:hAnsi="Arial" w:cs="Arial"/>
          <w:b/>
          <w:bCs/>
          <w:color w:val="FF0000"/>
        </w:rPr>
      </w:pPr>
      <w:r w:rsidRPr="2513B961">
        <w:rPr>
          <w:rStyle w:val="normaltextrun"/>
          <w:rFonts w:ascii="Arial" w:eastAsiaTheme="majorEastAsia" w:hAnsi="Arial" w:cs="Arial"/>
          <w:b/>
          <w:bCs/>
        </w:rPr>
        <w:t xml:space="preserve">A range of supporting documentation is required along with other information depending on your project. </w:t>
      </w:r>
      <w:r w:rsidRPr="2513B961">
        <w:rPr>
          <w:rStyle w:val="normaltextrun"/>
          <w:rFonts w:ascii="Arial" w:eastAsiaTheme="majorEastAsia" w:hAnsi="Arial" w:cs="Arial"/>
          <w:b/>
          <w:bCs/>
          <w:color w:val="FF0000"/>
        </w:rPr>
        <w:t xml:space="preserve">Each applicant </w:t>
      </w:r>
      <w:r w:rsidRPr="2513B961">
        <w:rPr>
          <w:rStyle w:val="normaltextrun"/>
          <w:rFonts w:ascii="Arial" w:eastAsiaTheme="majorEastAsia" w:hAnsi="Arial" w:cs="Arial"/>
          <w:b/>
          <w:bCs/>
          <w:color w:val="FF0000"/>
          <w:u w:val="single"/>
        </w:rPr>
        <w:t>must complete and return</w:t>
      </w:r>
      <w:r w:rsidRPr="2513B961">
        <w:rPr>
          <w:rStyle w:val="normaltextrun"/>
          <w:rFonts w:ascii="Arial" w:eastAsiaTheme="majorEastAsia" w:hAnsi="Arial" w:cs="Arial"/>
          <w:b/>
          <w:bCs/>
          <w:color w:val="FF0000"/>
        </w:rPr>
        <w:t xml:space="preserve"> the following:</w:t>
      </w:r>
      <w:r w:rsidRPr="2513B961">
        <w:rPr>
          <w:rStyle w:val="eop"/>
          <w:rFonts w:ascii="Arial" w:hAnsi="Arial" w:cs="Arial"/>
          <w:b/>
          <w:bCs/>
          <w:color w:val="FF0000"/>
        </w:rPr>
        <w:t> </w:t>
      </w:r>
    </w:p>
    <w:p w14:paraId="3C860226" w14:textId="4272C9C7" w:rsidR="00223091" w:rsidRPr="0016544A" w:rsidRDefault="5B2D29BE" w:rsidP="2513B961">
      <w:pPr>
        <w:pStyle w:val="paragraph"/>
        <w:numPr>
          <w:ilvl w:val="0"/>
          <w:numId w:val="13"/>
        </w:numPr>
        <w:spacing w:before="0" w:beforeAutospacing="0" w:after="0" w:afterAutospacing="0"/>
        <w:ind w:left="360" w:firstLine="0"/>
        <w:rPr>
          <w:rStyle w:val="normaltextrun"/>
          <w:rFonts w:ascii="Arial" w:eastAsiaTheme="majorEastAsia" w:hAnsi="Arial" w:cs="Arial"/>
          <w:b/>
          <w:bCs/>
        </w:rPr>
      </w:pPr>
      <w:r w:rsidRPr="2513B961">
        <w:rPr>
          <w:rStyle w:val="normaltextrun"/>
          <w:rFonts w:ascii="Arial" w:eastAsiaTheme="majorEastAsia" w:hAnsi="Arial" w:cs="Arial"/>
          <w:b/>
          <w:bCs/>
        </w:rPr>
        <w:t>Application Form</w:t>
      </w:r>
      <w:r w:rsidR="5B6C4991" w:rsidRPr="2513B961">
        <w:rPr>
          <w:rStyle w:val="normaltextrun"/>
          <w:rFonts w:ascii="Arial" w:eastAsiaTheme="majorEastAsia" w:hAnsi="Arial" w:cs="Arial"/>
          <w:b/>
          <w:bCs/>
        </w:rPr>
        <w:t xml:space="preserve"> including Annex </w:t>
      </w:r>
      <w:r w:rsidR="00DE6CC0">
        <w:rPr>
          <w:rStyle w:val="normaltextrun"/>
          <w:rFonts w:ascii="Arial" w:eastAsiaTheme="majorEastAsia" w:hAnsi="Arial" w:cs="Arial"/>
          <w:b/>
          <w:bCs/>
        </w:rPr>
        <w:t>1</w:t>
      </w:r>
    </w:p>
    <w:p w14:paraId="28E325FB" w14:textId="23D9B501" w:rsidR="00223091" w:rsidRPr="0016544A" w:rsidRDefault="5B2D29BE" w:rsidP="2513B961">
      <w:pPr>
        <w:pStyle w:val="paragraph"/>
        <w:numPr>
          <w:ilvl w:val="0"/>
          <w:numId w:val="13"/>
        </w:numPr>
        <w:spacing w:before="0" w:beforeAutospacing="0" w:after="0" w:afterAutospacing="0"/>
        <w:ind w:left="360" w:firstLine="0"/>
        <w:rPr>
          <w:rFonts w:ascii="Arial" w:hAnsi="Arial" w:cs="Arial"/>
          <w:b/>
          <w:bCs/>
        </w:rPr>
      </w:pPr>
      <w:r w:rsidRPr="2513B961">
        <w:rPr>
          <w:rStyle w:val="normaltextrun"/>
          <w:rFonts w:ascii="Arial" w:eastAsiaTheme="majorEastAsia" w:hAnsi="Arial" w:cs="Arial"/>
          <w:b/>
          <w:bCs/>
        </w:rPr>
        <w:t xml:space="preserve">Any supporting documents in support of the </w:t>
      </w:r>
      <w:r w:rsidR="7EE8ED43" w:rsidRPr="2513B961">
        <w:rPr>
          <w:rStyle w:val="normaltextrun"/>
          <w:rFonts w:ascii="Arial" w:eastAsiaTheme="majorEastAsia" w:hAnsi="Arial" w:cs="Arial"/>
          <w:b/>
          <w:bCs/>
        </w:rPr>
        <w:t xml:space="preserve">project </w:t>
      </w:r>
      <w:proofErr w:type="gramStart"/>
      <w:r w:rsidR="7EE8ED43" w:rsidRPr="2513B961">
        <w:rPr>
          <w:rStyle w:val="normaltextrun"/>
          <w:rFonts w:ascii="Arial" w:eastAsiaTheme="majorEastAsia" w:hAnsi="Arial" w:cs="Arial"/>
          <w:b/>
          <w:bCs/>
        </w:rPr>
        <w:t>i.e.</w:t>
      </w:r>
      <w:proofErr w:type="gramEnd"/>
      <w:r w:rsidR="7EE8ED43" w:rsidRPr="2513B961">
        <w:rPr>
          <w:rStyle w:val="normaltextrun"/>
          <w:rFonts w:ascii="Arial" w:eastAsiaTheme="majorEastAsia" w:hAnsi="Arial" w:cs="Arial"/>
          <w:b/>
          <w:bCs/>
        </w:rPr>
        <w:t xml:space="preserve"> letters of support, planning approval</w:t>
      </w:r>
      <w:r w:rsidRPr="2513B961">
        <w:rPr>
          <w:rStyle w:val="eop"/>
          <w:rFonts w:ascii="Arial" w:hAnsi="Arial" w:cs="Arial"/>
          <w:b/>
          <w:bCs/>
        </w:rPr>
        <w:t> </w:t>
      </w:r>
    </w:p>
    <w:p w14:paraId="1D38469F" w14:textId="77777777" w:rsidR="00223091" w:rsidRPr="0016544A" w:rsidRDefault="5B2D29BE" w:rsidP="2513B961">
      <w:pPr>
        <w:pStyle w:val="paragraph"/>
        <w:numPr>
          <w:ilvl w:val="0"/>
          <w:numId w:val="13"/>
        </w:numPr>
        <w:spacing w:before="0" w:beforeAutospacing="0" w:after="0" w:afterAutospacing="0"/>
        <w:ind w:left="360" w:firstLine="0"/>
        <w:rPr>
          <w:rFonts w:ascii="Arial" w:hAnsi="Arial" w:cs="Arial"/>
          <w:b/>
          <w:bCs/>
        </w:rPr>
      </w:pPr>
      <w:r w:rsidRPr="2513B961">
        <w:rPr>
          <w:rStyle w:val="normaltextrun"/>
          <w:rFonts w:ascii="Arial" w:eastAsiaTheme="majorEastAsia" w:hAnsi="Arial" w:cs="Arial"/>
          <w:b/>
          <w:bCs/>
        </w:rPr>
        <w:t>Two years most recent formal accounts</w:t>
      </w:r>
      <w:r w:rsidRPr="2513B961">
        <w:rPr>
          <w:rStyle w:val="eop"/>
          <w:rFonts w:ascii="Arial" w:hAnsi="Arial" w:cs="Arial"/>
          <w:b/>
          <w:bCs/>
        </w:rPr>
        <w:t> </w:t>
      </w:r>
    </w:p>
    <w:p w14:paraId="321CDD64" w14:textId="77777777" w:rsidR="00223091" w:rsidRPr="0016544A" w:rsidRDefault="5B2D29BE" w:rsidP="2513B961">
      <w:pPr>
        <w:pStyle w:val="paragraph"/>
        <w:numPr>
          <w:ilvl w:val="0"/>
          <w:numId w:val="13"/>
        </w:numPr>
        <w:spacing w:before="0" w:beforeAutospacing="0" w:after="0" w:afterAutospacing="0"/>
        <w:ind w:left="360" w:firstLine="0"/>
        <w:rPr>
          <w:rFonts w:ascii="Arial" w:hAnsi="Arial" w:cs="Arial"/>
          <w:b/>
          <w:bCs/>
        </w:rPr>
      </w:pPr>
      <w:r w:rsidRPr="2513B961">
        <w:rPr>
          <w:rStyle w:val="normaltextrun"/>
          <w:rFonts w:ascii="Arial" w:eastAsiaTheme="majorEastAsia" w:hAnsi="Arial" w:cs="Arial"/>
          <w:b/>
          <w:bCs/>
        </w:rPr>
        <w:t>Recent bank statement (with name, address, bank account number and sort code)</w:t>
      </w:r>
      <w:r w:rsidRPr="2513B961">
        <w:rPr>
          <w:rStyle w:val="eop"/>
          <w:rFonts w:ascii="Arial" w:hAnsi="Arial" w:cs="Arial"/>
          <w:b/>
          <w:bCs/>
        </w:rPr>
        <w:t> </w:t>
      </w:r>
    </w:p>
    <w:p w14:paraId="01C7EA41" w14:textId="56D88BAA" w:rsidR="00223091" w:rsidRPr="0016544A" w:rsidRDefault="5B2D29BE" w:rsidP="2513B961">
      <w:pPr>
        <w:pStyle w:val="paragraph"/>
        <w:numPr>
          <w:ilvl w:val="0"/>
          <w:numId w:val="14"/>
        </w:numPr>
        <w:spacing w:before="0" w:beforeAutospacing="0" w:after="0" w:afterAutospacing="0"/>
        <w:ind w:left="360" w:firstLine="0"/>
        <w:rPr>
          <w:rStyle w:val="eop"/>
          <w:rFonts w:ascii="Arial" w:hAnsi="Arial" w:cs="Arial"/>
          <w:b/>
          <w:bCs/>
        </w:rPr>
      </w:pPr>
      <w:r w:rsidRPr="2513B961">
        <w:rPr>
          <w:rStyle w:val="normaltextrun"/>
          <w:rFonts w:ascii="Arial" w:eastAsiaTheme="majorEastAsia" w:hAnsi="Arial" w:cs="Arial"/>
          <w:b/>
          <w:bCs/>
        </w:rPr>
        <w:t>Supporting match funding letters or proof</w:t>
      </w:r>
      <w:r w:rsidRPr="2513B961">
        <w:rPr>
          <w:rStyle w:val="eop"/>
          <w:rFonts w:ascii="Arial" w:hAnsi="Arial" w:cs="Arial"/>
          <w:b/>
          <w:bCs/>
        </w:rPr>
        <w:t> </w:t>
      </w:r>
      <w:r w:rsidR="52F3991C" w:rsidRPr="2513B961">
        <w:rPr>
          <w:rStyle w:val="eop"/>
          <w:rFonts w:ascii="Arial" w:hAnsi="Arial" w:cs="Arial"/>
          <w:b/>
          <w:bCs/>
        </w:rPr>
        <w:t>of match funding</w:t>
      </w:r>
    </w:p>
    <w:p w14:paraId="6ECE394B" w14:textId="14153DAC" w:rsidR="00223091" w:rsidRPr="0016544A" w:rsidRDefault="5B2D29BE" w:rsidP="2513B961">
      <w:pPr>
        <w:pStyle w:val="paragraph"/>
        <w:numPr>
          <w:ilvl w:val="0"/>
          <w:numId w:val="14"/>
        </w:numPr>
        <w:spacing w:before="0" w:beforeAutospacing="0" w:after="0" w:afterAutospacing="0"/>
        <w:ind w:left="360" w:firstLine="0"/>
        <w:rPr>
          <w:rStyle w:val="eop"/>
          <w:rFonts w:ascii="Arial" w:hAnsi="Arial" w:cs="Arial"/>
          <w:b/>
          <w:bCs/>
        </w:rPr>
      </w:pPr>
      <w:r w:rsidRPr="2513B961">
        <w:rPr>
          <w:rStyle w:val="normaltextrun"/>
          <w:rFonts w:ascii="Arial" w:eastAsiaTheme="majorEastAsia" w:hAnsi="Arial" w:cs="Arial"/>
          <w:b/>
          <w:bCs/>
        </w:rPr>
        <w:t>Written quotes</w:t>
      </w:r>
      <w:r w:rsidRPr="2513B961">
        <w:rPr>
          <w:rStyle w:val="eop"/>
          <w:rFonts w:ascii="Arial" w:hAnsi="Arial" w:cs="Arial"/>
          <w:b/>
          <w:bCs/>
        </w:rPr>
        <w:t> </w:t>
      </w:r>
      <w:r w:rsidR="77620F6C" w:rsidRPr="2513B961">
        <w:rPr>
          <w:rStyle w:val="eop"/>
          <w:rFonts w:ascii="Arial" w:hAnsi="Arial" w:cs="Arial"/>
          <w:b/>
          <w:bCs/>
        </w:rPr>
        <w:t>as per procurement guidelines in section 7 of this document</w:t>
      </w:r>
    </w:p>
    <w:p w14:paraId="297DE5A0" w14:textId="048D1EF9" w:rsidR="00223091" w:rsidRPr="0016544A" w:rsidRDefault="00223091" w:rsidP="2513B961">
      <w:pPr>
        <w:pStyle w:val="paragraph"/>
        <w:spacing w:before="0" w:beforeAutospacing="0" w:after="0" w:afterAutospacing="0"/>
        <w:ind w:left="1080"/>
        <w:rPr>
          <w:rFonts w:ascii="Arial" w:hAnsi="Arial" w:cs="Arial"/>
          <w:b/>
          <w:bCs/>
        </w:rPr>
      </w:pPr>
    </w:p>
    <w:p w14:paraId="22629F60" w14:textId="49C9B2BD" w:rsidR="00223091" w:rsidRPr="0016544A" w:rsidRDefault="549B879F" w:rsidP="7FFB94ED">
      <w:pPr>
        <w:rPr>
          <w:rStyle w:val="eop"/>
          <w:rFonts w:ascii="Arial" w:hAnsi="Arial" w:cs="Arial"/>
          <w:color w:val="000000" w:themeColor="text1"/>
          <w:sz w:val="24"/>
          <w:szCs w:val="24"/>
        </w:rPr>
      </w:pPr>
      <w:r w:rsidRPr="0016544A">
        <w:rPr>
          <w:rStyle w:val="normaltextrun"/>
          <w:rFonts w:ascii="Arial" w:hAnsi="Arial" w:cs="Arial"/>
          <w:sz w:val="24"/>
          <w:szCs w:val="24"/>
          <w:shd w:val="clear" w:color="auto" w:fill="FFFFFF"/>
        </w:rPr>
        <w:t xml:space="preserve">Application forms and guidance are available on the </w:t>
      </w:r>
      <w:r w:rsidR="00223091" w:rsidRPr="0016544A">
        <w:rPr>
          <w:rStyle w:val="normaltextrun"/>
          <w:rFonts w:ascii="Arial" w:hAnsi="Arial" w:cs="Arial"/>
          <w:sz w:val="24"/>
          <w:szCs w:val="24"/>
          <w:shd w:val="clear" w:color="auto" w:fill="FFFFFF"/>
        </w:rPr>
        <w:t xml:space="preserve">Ceredigion County Council </w:t>
      </w:r>
      <w:r w:rsidR="21C29B50" w:rsidRPr="0016544A">
        <w:rPr>
          <w:rStyle w:val="normaltextrun"/>
          <w:rFonts w:ascii="Arial" w:hAnsi="Arial" w:cs="Arial"/>
          <w:sz w:val="24"/>
          <w:szCs w:val="24"/>
          <w:shd w:val="clear" w:color="auto" w:fill="FFFFFF"/>
        </w:rPr>
        <w:t xml:space="preserve">web site </w:t>
      </w:r>
      <w:proofErr w:type="spellStart"/>
      <w:r w:rsidR="3ED5775B" w:rsidRPr="0016544A">
        <w:rPr>
          <w:rStyle w:val="normaltextrun"/>
          <w:rFonts w:ascii="Arial" w:hAnsi="Arial" w:cs="Arial"/>
          <w:sz w:val="24"/>
          <w:szCs w:val="24"/>
          <w:shd w:val="clear" w:color="auto" w:fill="FFFFFF"/>
        </w:rPr>
        <w:t>Cynnal</w:t>
      </w:r>
      <w:proofErr w:type="spellEnd"/>
      <w:r w:rsidR="3ED5775B" w:rsidRPr="0016544A">
        <w:rPr>
          <w:rStyle w:val="normaltextrun"/>
          <w:rFonts w:ascii="Arial" w:hAnsi="Arial" w:cs="Arial"/>
          <w:sz w:val="24"/>
          <w:szCs w:val="24"/>
          <w:shd w:val="clear" w:color="auto" w:fill="FFFFFF"/>
        </w:rPr>
        <w:t xml:space="preserve"> y Cardi UK</w:t>
      </w:r>
      <w:r w:rsidR="00223091" w:rsidRPr="0016544A">
        <w:rPr>
          <w:rStyle w:val="normaltextrun"/>
          <w:rFonts w:ascii="Arial" w:hAnsi="Arial" w:cs="Arial"/>
          <w:sz w:val="24"/>
          <w:szCs w:val="24"/>
          <w:shd w:val="clear" w:color="auto" w:fill="FFFFFF"/>
        </w:rPr>
        <w:t xml:space="preserve"> Shared Prosperity Fund webpage.  </w:t>
      </w:r>
    </w:p>
    <w:p w14:paraId="618DB118" w14:textId="07FAE7EF" w:rsidR="00223091" w:rsidRPr="0016544A" w:rsidRDefault="00DE6CC0" w:rsidP="25C26F83">
      <w:pPr>
        <w:rPr>
          <w:rFonts w:ascii="Arial" w:eastAsia="Arial" w:hAnsi="Arial" w:cs="Arial"/>
          <w:sz w:val="24"/>
          <w:szCs w:val="24"/>
        </w:rPr>
      </w:pPr>
      <w:hyperlink r:id="rId16">
        <w:r w:rsidR="12C69111" w:rsidRPr="00651D1F">
          <w:rPr>
            <w:rStyle w:val="Hyperlink"/>
            <w:rFonts w:ascii="Arial" w:eastAsia="Arial" w:hAnsi="Arial" w:cs="Arial"/>
            <w:sz w:val="24"/>
            <w:szCs w:val="24"/>
            <w:highlight w:val="yellow"/>
          </w:rPr>
          <w:t>https://www.ceredigion.gov.uk/business/funding-grants/cynnal-y-cardi-uk-shared-prosperity</w:t>
        </w:r>
      </w:hyperlink>
      <w:r w:rsidR="12C69111" w:rsidRPr="2513B961">
        <w:rPr>
          <w:rFonts w:ascii="Arial" w:eastAsia="Arial" w:hAnsi="Arial" w:cs="Arial"/>
          <w:sz w:val="24"/>
          <w:szCs w:val="24"/>
        </w:rPr>
        <w:t xml:space="preserve"> </w:t>
      </w:r>
    </w:p>
    <w:p w14:paraId="70AF57A0" w14:textId="1D034E28" w:rsidR="00223091" w:rsidRPr="0016544A" w:rsidRDefault="00223091" w:rsidP="3E06C75B">
      <w:pPr>
        <w:rPr>
          <w:rStyle w:val="eop"/>
          <w:rFonts w:ascii="Arial" w:hAnsi="Arial" w:cs="Arial"/>
          <w:color w:val="000000"/>
          <w:sz w:val="24"/>
          <w:szCs w:val="24"/>
          <w:shd w:val="clear" w:color="auto" w:fill="FFFFFF"/>
        </w:rPr>
      </w:pPr>
      <w:r w:rsidRPr="0016544A">
        <w:rPr>
          <w:rStyle w:val="normaltextrun"/>
          <w:rFonts w:ascii="Arial" w:hAnsi="Arial" w:cs="Arial"/>
          <w:color w:val="000000"/>
          <w:sz w:val="24"/>
          <w:szCs w:val="24"/>
          <w:shd w:val="clear" w:color="auto" w:fill="FFFFFF"/>
        </w:rPr>
        <w:t xml:space="preserve">You will be able to download the application form and complete all the requested fields along with your additional required documents and submit your application by emailing to </w:t>
      </w:r>
      <w:hyperlink r:id="rId17" w:history="1">
        <w:r w:rsidR="00A56033" w:rsidRPr="0016544A">
          <w:rPr>
            <w:rStyle w:val="Hyperlink"/>
            <w:rFonts w:ascii="Arial" w:hAnsi="Arial" w:cs="Arial"/>
            <w:sz w:val="24"/>
            <w:szCs w:val="24"/>
          </w:rPr>
          <w:t>ce.cynnalycardi@ceredigion.gov.uk</w:t>
        </w:r>
      </w:hyperlink>
      <w:r w:rsidR="00A56033" w:rsidRPr="0016544A">
        <w:rPr>
          <w:rFonts w:ascii="Arial" w:hAnsi="Arial" w:cs="Arial"/>
          <w:sz w:val="24"/>
          <w:szCs w:val="24"/>
        </w:rPr>
        <w:t xml:space="preserve"> </w:t>
      </w:r>
    </w:p>
    <w:p w14:paraId="310BB23A" w14:textId="3814F9CA" w:rsidR="00DB5054" w:rsidRPr="0016544A" w:rsidRDefault="00DB5054" w:rsidP="00DB5054">
      <w:pPr>
        <w:spacing w:after="0" w:line="240" w:lineRule="auto"/>
        <w:textAlignment w:val="baseline"/>
        <w:rPr>
          <w:rFonts w:ascii="Arial" w:eastAsia="Times New Roman" w:hAnsi="Arial" w:cs="Arial"/>
          <w:color w:val="000000"/>
          <w:sz w:val="24"/>
          <w:szCs w:val="24"/>
          <w:lang w:eastAsia="en-GB"/>
        </w:rPr>
      </w:pPr>
      <w:r w:rsidRPr="2513B961">
        <w:rPr>
          <w:rFonts w:ascii="Arial" w:eastAsia="Times New Roman" w:hAnsi="Arial" w:cs="Arial"/>
          <w:b/>
          <w:bCs/>
          <w:color w:val="000000" w:themeColor="text1"/>
          <w:sz w:val="24"/>
          <w:szCs w:val="24"/>
          <w:lang w:eastAsia="en-GB"/>
        </w:rPr>
        <w:t xml:space="preserve">The application process </w:t>
      </w:r>
      <w:r w:rsidR="00B821DC">
        <w:rPr>
          <w:rFonts w:ascii="Arial" w:eastAsia="Times New Roman" w:hAnsi="Arial" w:cs="Arial"/>
          <w:b/>
          <w:bCs/>
          <w:color w:val="000000" w:themeColor="text1"/>
          <w:sz w:val="24"/>
          <w:szCs w:val="24"/>
          <w:lang w:eastAsia="en-GB"/>
        </w:rPr>
        <w:t>is now open.</w:t>
      </w:r>
      <w:r w:rsidRPr="2513B961">
        <w:rPr>
          <w:rFonts w:ascii="Arial" w:eastAsia="Times New Roman" w:hAnsi="Arial" w:cs="Arial"/>
          <w:b/>
          <w:bCs/>
          <w:color w:val="000000" w:themeColor="text1"/>
          <w:sz w:val="24"/>
          <w:szCs w:val="24"/>
          <w:lang w:eastAsia="en-GB"/>
        </w:rPr>
        <w:t xml:space="preserve"> All grant expenditure must take place and be claimed by 31</w:t>
      </w:r>
      <w:r w:rsidRPr="2513B961">
        <w:rPr>
          <w:rFonts w:ascii="Arial" w:eastAsia="Times New Roman" w:hAnsi="Arial" w:cs="Arial"/>
          <w:b/>
          <w:bCs/>
          <w:color w:val="000000" w:themeColor="text1"/>
          <w:sz w:val="24"/>
          <w:szCs w:val="24"/>
          <w:vertAlign w:val="superscript"/>
          <w:lang w:eastAsia="en-GB"/>
        </w:rPr>
        <w:t>st</w:t>
      </w:r>
      <w:r w:rsidRPr="2513B961">
        <w:rPr>
          <w:rFonts w:ascii="Arial" w:eastAsia="Times New Roman" w:hAnsi="Arial" w:cs="Arial"/>
          <w:b/>
          <w:bCs/>
          <w:color w:val="000000" w:themeColor="text1"/>
          <w:sz w:val="24"/>
          <w:szCs w:val="24"/>
          <w:lang w:eastAsia="en-GB"/>
        </w:rPr>
        <w:t xml:space="preserve"> December 2024.</w:t>
      </w:r>
      <w:r w:rsidRPr="2513B961">
        <w:rPr>
          <w:rFonts w:ascii="Arial" w:eastAsia="Times New Roman" w:hAnsi="Arial" w:cs="Arial"/>
          <w:color w:val="000000" w:themeColor="text1"/>
          <w:sz w:val="24"/>
          <w:szCs w:val="24"/>
          <w:lang w:eastAsia="en-GB"/>
        </w:rPr>
        <w:t> </w:t>
      </w:r>
    </w:p>
    <w:p w14:paraId="6072D146" w14:textId="209A0CE1" w:rsidR="00DB5054" w:rsidRPr="0016544A" w:rsidRDefault="00DB5054" w:rsidP="2513B961">
      <w:pPr>
        <w:spacing w:after="0" w:line="240" w:lineRule="auto"/>
        <w:textAlignment w:val="baseline"/>
        <w:rPr>
          <w:rFonts w:ascii="Arial" w:eastAsia="Times New Roman" w:hAnsi="Arial" w:cs="Arial"/>
          <w:color w:val="000000" w:themeColor="text1"/>
          <w:sz w:val="24"/>
          <w:szCs w:val="24"/>
          <w:lang w:eastAsia="en-GB"/>
        </w:rPr>
      </w:pPr>
    </w:p>
    <w:p w14:paraId="1728DF8B" w14:textId="77777777" w:rsidR="00DB5054" w:rsidRPr="0016544A" w:rsidRDefault="00DB5054" w:rsidP="00DB5054">
      <w:pPr>
        <w:spacing w:after="0" w:line="240" w:lineRule="auto"/>
        <w:textAlignment w:val="baseline"/>
        <w:rPr>
          <w:rFonts w:ascii="Arial" w:eastAsia="Times New Roman" w:hAnsi="Arial" w:cs="Arial"/>
          <w:sz w:val="24"/>
          <w:szCs w:val="24"/>
          <w:lang w:eastAsia="en-GB"/>
        </w:rPr>
      </w:pPr>
      <w:r w:rsidRPr="2513B961">
        <w:rPr>
          <w:rFonts w:ascii="Arial" w:eastAsia="Times New Roman" w:hAnsi="Arial" w:cs="Arial"/>
          <w:b/>
          <w:bCs/>
          <w:i/>
          <w:iCs/>
          <w:color w:val="000000" w:themeColor="text1"/>
          <w:sz w:val="24"/>
          <w:szCs w:val="24"/>
          <w:lang w:eastAsia="en-GB"/>
        </w:rPr>
        <w:t xml:space="preserve">Please note that expenditure must </w:t>
      </w:r>
      <w:r w:rsidRPr="2513B961">
        <w:rPr>
          <w:rFonts w:ascii="Arial" w:eastAsia="Times New Roman" w:hAnsi="Arial" w:cs="Arial"/>
          <w:b/>
          <w:bCs/>
          <w:i/>
          <w:iCs/>
          <w:color w:val="FF0000"/>
          <w:sz w:val="24"/>
          <w:szCs w:val="24"/>
          <w:u w:val="single"/>
          <w:lang w:eastAsia="en-GB"/>
        </w:rPr>
        <w:t>NOT</w:t>
      </w:r>
      <w:r w:rsidRPr="2513B961">
        <w:rPr>
          <w:rFonts w:ascii="Arial" w:eastAsia="Times New Roman" w:hAnsi="Arial" w:cs="Arial"/>
          <w:b/>
          <w:bCs/>
          <w:i/>
          <w:iCs/>
          <w:color w:val="000000" w:themeColor="text1"/>
          <w:sz w:val="24"/>
          <w:szCs w:val="24"/>
          <w:lang w:eastAsia="en-GB"/>
        </w:rPr>
        <w:t xml:space="preserve"> commence before approval is given, as the grant cannot be awarded retrospectively.</w:t>
      </w:r>
      <w:r w:rsidRPr="2513B961">
        <w:rPr>
          <w:rFonts w:ascii="Arial" w:eastAsia="Times New Roman" w:hAnsi="Arial" w:cs="Arial"/>
          <w:color w:val="000000" w:themeColor="text1"/>
          <w:sz w:val="24"/>
          <w:szCs w:val="24"/>
          <w:lang w:eastAsia="en-GB"/>
        </w:rPr>
        <w:t> </w:t>
      </w:r>
    </w:p>
    <w:p w14:paraId="1F0397E2" w14:textId="7847B01B" w:rsidR="6592E378" w:rsidRPr="0016544A" w:rsidRDefault="6592E378" w:rsidP="6592E378">
      <w:pPr>
        <w:rPr>
          <w:rFonts w:ascii="Arial" w:eastAsia="Arial" w:hAnsi="Arial" w:cs="Arial"/>
          <w:color w:val="FF0000"/>
          <w:sz w:val="24"/>
          <w:szCs w:val="24"/>
        </w:rPr>
      </w:pPr>
    </w:p>
    <w:p w14:paraId="33AE7253" w14:textId="5139643E" w:rsidR="0000168D" w:rsidRPr="0016544A" w:rsidRDefault="2C289B90" w:rsidP="00B36092">
      <w:pPr>
        <w:spacing w:after="0" w:line="240" w:lineRule="auto"/>
        <w:textAlignment w:val="baseline"/>
        <w:rPr>
          <w:rFonts w:ascii="Arial" w:eastAsia="Times New Roman" w:hAnsi="Arial" w:cs="Arial"/>
          <w:sz w:val="24"/>
          <w:szCs w:val="24"/>
          <w:lang w:eastAsia="en-GB"/>
        </w:rPr>
      </w:pPr>
      <w:r w:rsidRPr="2513B961">
        <w:rPr>
          <w:rFonts w:ascii="Arial" w:eastAsia="Times New Roman" w:hAnsi="Arial" w:cs="Arial"/>
          <w:b/>
          <w:bCs/>
          <w:sz w:val="24"/>
          <w:szCs w:val="24"/>
          <w:u w:val="single"/>
          <w:lang w:eastAsia="en-GB"/>
        </w:rPr>
        <w:t>8</w:t>
      </w:r>
      <w:r w:rsidR="00B36092" w:rsidRPr="2513B961">
        <w:rPr>
          <w:rFonts w:ascii="Arial" w:eastAsia="Times New Roman" w:hAnsi="Arial" w:cs="Arial"/>
          <w:b/>
          <w:bCs/>
          <w:sz w:val="24"/>
          <w:szCs w:val="24"/>
          <w:u w:val="single"/>
          <w:lang w:eastAsia="en-GB"/>
        </w:rPr>
        <w:t xml:space="preserve">. </w:t>
      </w:r>
      <w:r w:rsidR="0000168D" w:rsidRPr="2513B961">
        <w:rPr>
          <w:rFonts w:ascii="Arial" w:eastAsia="Times New Roman" w:hAnsi="Arial" w:cs="Arial"/>
          <w:b/>
          <w:bCs/>
          <w:sz w:val="24"/>
          <w:szCs w:val="24"/>
          <w:u w:val="single"/>
          <w:lang w:eastAsia="en-GB"/>
        </w:rPr>
        <w:t>Procurement</w:t>
      </w:r>
      <w:r w:rsidR="0000168D" w:rsidRPr="2513B961">
        <w:rPr>
          <w:rFonts w:ascii="Arial" w:eastAsia="Times New Roman" w:hAnsi="Arial" w:cs="Arial"/>
          <w:sz w:val="24"/>
          <w:szCs w:val="24"/>
          <w:lang w:eastAsia="en-GB"/>
        </w:rPr>
        <w:t> </w:t>
      </w:r>
    </w:p>
    <w:p w14:paraId="1EE34DEE" w14:textId="77777777" w:rsidR="00D73597" w:rsidRPr="0016544A" w:rsidRDefault="00D73597" w:rsidP="00D73597">
      <w:pPr>
        <w:spacing w:after="0" w:line="240" w:lineRule="auto"/>
        <w:ind w:left="1080"/>
        <w:jc w:val="both"/>
        <w:textAlignment w:val="baseline"/>
        <w:rPr>
          <w:rFonts w:ascii="Arial" w:eastAsia="Times New Roman" w:hAnsi="Arial" w:cs="Arial"/>
          <w:sz w:val="24"/>
          <w:szCs w:val="24"/>
          <w:lang w:eastAsia="en-GB"/>
        </w:rPr>
      </w:pPr>
    </w:p>
    <w:p w14:paraId="4664AC20" w14:textId="5FC469E5" w:rsidR="0000168D" w:rsidRPr="0016544A" w:rsidRDefault="00D73597" w:rsidP="0000168D">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T</w:t>
      </w:r>
      <w:r w:rsidR="0000168D" w:rsidRPr="0016544A">
        <w:rPr>
          <w:rFonts w:ascii="Arial" w:eastAsia="Times New Roman" w:hAnsi="Arial" w:cs="Arial"/>
          <w:sz w:val="24"/>
          <w:szCs w:val="24"/>
          <w:lang w:eastAsia="en-GB"/>
        </w:rPr>
        <w:t>o ensure best value for money, all goods and services claimed for as part of the project need to be openly and fairly procured. Applicants need to provide written quotes, references to catalogue listings or formal tenders as part of their application.  </w:t>
      </w:r>
    </w:p>
    <w:p w14:paraId="04E9791C" w14:textId="77777777" w:rsidR="00D73597" w:rsidRPr="0016544A" w:rsidRDefault="00D73597" w:rsidP="0000168D">
      <w:pPr>
        <w:spacing w:after="0" w:line="240" w:lineRule="auto"/>
        <w:textAlignment w:val="baseline"/>
        <w:rPr>
          <w:rFonts w:ascii="Arial" w:eastAsia="Times New Roman" w:hAnsi="Arial" w:cs="Arial"/>
          <w:sz w:val="24"/>
          <w:szCs w:val="24"/>
          <w:lang w:eastAsia="en-GB"/>
        </w:rPr>
      </w:pPr>
    </w:p>
    <w:p w14:paraId="1F2C1687" w14:textId="77777777" w:rsidR="0000168D" w:rsidRPr="0016544A" w:rsidRDefault="0000168D" w:rsidP="0000168D">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The following guidelines should be followed depending on the value of an individual item: </w:t>
      </w:r>
    </w:p>
    <w:p w14:paraId="717914A8" w14:textId="77777777" w:rsidR="00D73597" w:rsidRPr="0016544A" w:rsidRDefault="00D73597" w:rsidP="0000168D">
      <w:pPr>
        <w:spacing w:after="0" w:line="240" w:lineRule="auto"/>
        <w:textAlignment w:val="baseline"/>
        <w:rPr>
          <w:rFonts w:ascii="Arial" w:eastAsia="Times New Roman" w:hAnsi="Arial" w:cs="Arial"/>
          <w:sz w:val="24"/>
          <w:szCs w:val="24"/>
          <w:lang w:eastAsia="en-GB"/>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2220"/>
        <w:gridCol w:w="4740"/>
      </w:tblGrid>
      <w:tr w:rsidR="0000168D" w:rsidRPr="0016544A" w14:paraId="1F7A8DDA" w14:textId="77777777" w:rsidTr="0016544A">
        <w:trPr>
          <w:trHeight w:val="840"/>
        </w:trPr>
        <w:tc>
          <w:tcPr>
            <w:tcW w:w="2025" w:type="dxa"/>
            <w:tcBorders>
              <w:top w:val="single" w:sz="6" w:space="0" w:color="auto"/>
              <w:left w:val="single" w:sz="6" w:space="0" w:color="auto"/>
              <w:bottom w:val="single" w:sz="6" w:space="0" w:color="auto"/>
              <w:right w:val="single" w:sz="6" w:space="0" w:color="auto"/>
            </w:tcBorders>
            <w:shd w:val="clear" w:color="auto" w:fill="E5DFEC"/>
            <w:hideMark/>
          </w:tcPr>
          <w:p w14:paraId="7968F6C8" w14:textId="2BDBFA9C" w:rsidR="0000168D" w:rsidRPr="0016544A" w:rsidRDefault="0000168D" w:rsidP="0016544A">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b/>
                <w:bCs/>
                <w:color w:val="000000"/>
                <w:sz w:val="24"/>
                <w:szCs w:val="24"/>
                <w:lang w:eastAsia="en-GB"/>
              </w:rPr>
              <w:t>Estimated Item Value</w:t>
            </w:r>
          </w:p>
        </w:tc>
        <w:tc>
          <w:tcPr>
            <w:tcW w:w="2220" w:type="dxa"/>
            <w:tcBorders>
              <w:top w:val="single" w:sz="6" w:space="0" w:color="auto"/>
              <w:left w:val="single" w:sz="6" w:space="0" w:color="auto"/>
              <w:bottom w:val="single" w:sz="6" w:space="0" w:color="auto"/>
              <w:right w:val="single" w:sz="6" w:space="0" w:color="auto"/>
            </w:tcBorders>
            <w:shd w:val="clear" w:color="auto" w:fill="E5DFEC"/>
            <w:hideMark/>
          </w:tcPr>
          <w:p w14:paraId="4AD04A45" w14:textId="344BB97B" w:rsidR="0000168D" w:rsidRPr="0016544A" w:rsidRDefault="0000168D" w:rsidP="0016544A">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b/>
                <w:bCs/>
                <w:color w:val="000000"/>
                <w:sz w:val="24"/>
                <w:szCs w:val="24"/>
                <w:lang w:eastAsia="en-GB"/>
              </w:rPr>
              <w:t>Total Value of goods or service(s)</w:t>
            </w:r>
          </w:p>
        </w:tc>
        <w:tc>
          <w:tcPr>
            <w:tcW w:w="4740" w:type="dxa"/>
            <w:tcBorders>
              <w:top w:val="single" w:sz="6" w:space="0" w:color="auto"/>
              <w:left w:val="single" w:sz="6" w:space="0" w:color="auto"/>
              <w:bottom w:val="single" w:sz="6" w:space="0" w:color="auto"/>
              <w:right w:val="single" w:sz="6" w:space="0" w:color="auto"/>
            </w:tcBorders>
            <w:shd w:val="clear" w:color="auto" w:fill="E5DFEC"/>
            <w:hideMark/>
          </w:tcPr>
          <w:p w14:paraId="33BE1D65" w14:textId="5817695E" w:rsidR="0000168D" w:rsidRPr="0016544A" w:rsidRDefault="0000168D" w:rsidP="0016544A">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b/>
                <w:bCs/>
                <w:color w:val="000000"/>
                <w:sz w:val="24"/>
                <w:szCs w:val="24"/>
                <w:lang w:eastAsia="en-GB"/>
              </w:rPr>
              <w:t>Procurement Process</w:t>
            </w:r>
          </w:p>
        </w:tc>
      </w:tr>
      <w:tr w:rsidR="0000168D" w:rsidRPr="0016544A" w14:paraId="68EFE3AB" w14:textId="77777777" w:rsidTr="0016544A">
        <w:trPr>
          <w:trHeight w:val="405"/>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BA095B9" w14:textId="053A13A0"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color w:val="313131"/>
                <w:sz w:val="24"/>
                <w:szCs w:val="24"/>
                <w:lang w:eastAsia="en-GB"/>
              </w:rPr>
              <w:lastRenderedPageBreak/>
              <w:t>£0 - £4,999</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A9CB685" w14:textId="200F91C1"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color w:val="313131"/>
                <w:sz w:val="24"/>
                <w:szCs w:val="24"/>
                <w:lang w:eastAsia="en-GB"/>
              </w:rPr>
              <w:t>One written quote</w:t>
            </w:r>
          </w:p>
          <w:p w14:paraId="0912DDC4" w14:textId="10576E89"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Consideration of local suppliers must be part of the process</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3D26CB0" w14:textId="053833F2"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color w:val="313131"/>
                <w:sz w:val="24"/>
                <w:szCs w:val="24"/>
                <w:lang w:eastAsia="en-GB"/>
              </w:rPr>
              <w:t>Written confirmation from suppliers which can include web pages advertisements, receipts, e-procurement order etc.</w:t>
            </w:r>
          </w:p>
          <w:p w14:paraId="2AA07687" w14:textId="582D8AE7"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color w:val="313131"/>
                <w:sz w:val="24"/>
                <w:szCs w:val="24"/>
                <w:lang w:eastAsia="en-GB"/>
              </w:rPr>
              <w:t>Best value for money must be obtained and reasonable care must be taken to obtain goods, works or services of adequate quality at a competitive price. A documented record to support the decision must be retained for audit purposes.</w:t>
            </w:r>
          </w:p>
        </w:tc>
      </w:tr>
      <w:tr w:rsidR="0000168D" w:rsidRPr="0016544A" w14:paraId="4862BA39" w14:textId="77777777" w:rsidTr="0016544A">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5FE1407" w14:textId="66369E67"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color w:val="313131"/>
                <w:sz w:val="24"/>
                <w:szCs w:val="24"/>
                <w:lang w:eastAsia="en-GB"/>
              </w:rPr>
              <w:t>£5,000 - £24,999</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F532285" w14:textId="5867B121"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A minimum of 4 quotations to be sought and at least 2 received. Consideration of local suppliers must be part of the process.</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035FF0DB" w14:textId="1D03256B"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color w:val="313131"/>
                <w:sz w:val="24"/>
                <w:szCs w:val="24"/>
                <w:lang w:eastAsia="en-GB"/>
              </w:rPr>
              <w:t>Formal written quotation.</w:t>
            </w:r>
          </w:p>
          <w:p w14:paraId="12A7BF4D" w14:textId="1CBF38F7"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color w:val="313131"/>
                <w:sz w:val="24"/>
                <w:szCs w:val="24"/>
                <w:lang w:eastAsia="en-GB"/>
              </w:rPr>
              <w:t>Sell2wales Quick Quotes to be considered.</w:t>
            </w:r>
          </w:p>
        </w:tc>
      </w:tr>
      <w:tr w:rsidR="0000168D" w:rsidRPr="0016544A" w14:paraId="1B16B85F" w14:textId="77777777" w:rsidTr="0016544A">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E8F00F7" w14:textId="6EF90CF5"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color w:val="313131"/>
                <w:sz w:val="24"/>
                <w:szCs w:val="24"/>
                <w:lang w:eastAsia="en-GB"/>
              </w:rPr>
              <w:t>£25,000 - £106,046</w:t>
            </w:r>
          </w:p>
          <w:p w14:paraId="1F24B88F" w14:textId="6372F9CE"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color w:val="313131"/>
                <w:sz w:val="24"/>
                <w:szCs w:val="24"/>
                <w:lang w:eastAsia="en-GB"/>
              </w:rPr>
              <w:t>(Goods</w:t>
            </w:r>
            <w:r w:rsidR="00D73597" w:rsidRPr="0016544A">
              <w:rPr>
                <w:rFonts w:ascii="Arial" w:eastAsia="Times New Roman" w:hAnsi="Arial" w:cs="Arial"/>
                <w:color w:val="313131"/>
                <w:sz w:val="24"/>
                <w:szCs w:val="24"/>
                <w:lang w:eastAsia="en-GB"/>
              </w:rPr>
              <w:t xml:space="preserve"> </w:t>
            </w:r>
            <w:r w:rsidRPr="0016544A">
              <w:rPr>
                <w:rFonts w:ascii="Arial" w:eastAsia="Times New Roman" w:hAnsi="Arial" w:cs="Arial"/>
                <w:color w:val="313131"/>
                <w:sz w:val="24"/>
                <w:szCs w:val="24"/>
                <w:lang w:eastAsia="en-GB"/>
              </w:rPr>
              <w:t>&amp; Services)</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EC8FB99" w14:textId="4CE635C4"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 xml:space="preserve">A minimum of 5 quotations to be sought and at least 3 </w:t>
            </w:r>
            <w:proofErr w:type="gramStart"/>
            <w:r w:rsidRPr="0016544A">
              <w:rPr>
                <w:rFonts w:ascii="Arial" w:eastAsia="Times New Roman" w:hAnsi="Arial" w:cs="Arial"/>
                <w:sz w:val="24"/>
                <w:szCs w:val="24"/>
                <w:lang w:eastAsia="en-GB"/>
              </w:rPr>
              <w:t>received</w:t>
            </w:r>
            <w:proofErr w:type="gramEnd"/>
          </w:p>
          <w:p w14:paraId="5F68F884" w14:textId="36A9898E"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Consideration of local suppliers must be part of the process.</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5912DB49" w14:textId="210ECEE6"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color w:val="313131"/>
                <w:sz w:val="24"/>
                <w:szCs w:val="24"/>
                <w:lang w:eastAsia="en-GB"/>
              </w:rPr>
              <w:t>Either a) Formal written quotation. Sell2wales Quick Quotes to be considered.</w:t>
            </w:r>
          </w:p>
          <w:p w14:paraId="4373589C" w14:textId="149B0FCA"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r w:rsidRPr="0016544A">
              <w:rPr>
                <w:rFonts w:ascii="Arial" w:eastAsia="Times New Roman" w:hAnsi="Arial" w:cs="Arial"/>
                <w:color w:val="313131"/>
                <w:sz w:val="24"/>
                <w:szCs w:val="24"/>
                <w:lang w:eastAsia="en-GB"/>
              </w:rPr>
              <w:t xml:space="preserve">Or b) A full tender process conducted through </w:t>
            </w:r>
            <w:proofErr w:type="spellStart"/>
            <w:proofErr w:type="gramStart"/>
            <w:r w:rsidRPr="0016544A">
              <w:rPr>
                <w:rFonts w:ascii="Arial" w:eastAsia="Times New Roman" w:hAnsi="Arial" w:cs="Arial"/>
                <w:color w:val="313131"/>
                <w:sz w:val="24"/>
                <w:szCs w:val="24"/>
                <w:lang w:eastAsia="en-GB"/>
              </w:rPr>
              <w:t>etenderwales</w:t>
            </w:r>
            <w:proofErr w:type="spellEnd"/>
            <w:proofErr w:type="gramEnd"/>
          </w:p>
          <w:p w14:paraId="3B1B3163" w14:textId="1BB98410"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p>
          <w:p w14:paraId="1D427F34" w14:textId="370C1ED3" w:rsidR="0000168D" w:rsidRPr="0016544A" w:rsidRDefault="0000168D" w:rsidP="00D73597">
            <w:pPr>
              <w:spacing w:after="0" w:line="240" w:lineRule="auto"/>
              <w:jc w:val="center"/>
              <w:textAlignment w:val="baseline"/>
              <w:rPr>
                <w:rFonts w:ascii="Arial" w:eastAsia="Times New Roman" w:hAnsi="Arial" w:cs="Arial"/>
                <w:sz w:val="24"/>
                <w:szCs w:val="24"/>
                <w:lang w:eastAsia="en-GB"/>
              </w:rPr>
            </w:pPr>
          </w:p>
        </w:tc>
      </w:tr>
    </w:tbl>
    <w:p w14:paraId="51ABDD1E" w14:textId="77777777" w:rsidR="0000168D" w:rsidRPr="0016544A" w:rsidRDefault="0000168D" w:rsidP="0000168D">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  </w:t>
      </w:r>
    </w:p>
    <w:p w14:paraId="494EA21D" w14:textId="77777777" w:rsidR="0000168D" w:rsidRPr="0016544A" w:rsidRDefault="0000168D" w:rsidP="0000168D">
      <w:pPr>
        <w:spacing w:after="0" w:line="240" w:lineRule="auto"/>
        <w:textAlignment w:val="baseline"/>
        <w:rPr>
          <w:rFonts w:ascii="Arial" w:eastAsia="Times New Roman" w:hAnsi="Arial" w:cs="Arial"/>
          <w:sz w:val="24"/>
          <w:szCs w:val="24"/>
          <w:lang w:eastAsia="en-GB"/>
        </w:rPr>
      </w:pPr>
      <w:r w:rsidRPr="2513B961">
        <w:rPr>
          <w:rFonts w:ascii="Arial" w:eastAsia="Times New Roman" w:hAnsi="Arial" w:cs="Arial"/>
          <w:sz w:val="24"/>
          <w:szCs w:val="24"/>
          <w:lang w:eastAsia="en-GB"/>
        </w:rPr>
        <w:t>Evidence of expenditure must be provided by submitting paid invoices/receipts and bank statements showing payments. </w:t>
      </w:r>
    </w:p>
    <w:p w14:paraId="07379F1F" w14:textId="3CC68F20" w:rsidR="2513B961" w:rsidRDefault="2513B961" w:rsidP="2513B961">
      <w:pPr>
        <w:spacing w:after="0" w:line="240" w:lineRule="auto"/>
        <w:rPr>
          <w:rFonts w:ascii="Arial" w:eastAsia="Times New Roman" w:hAnsi="Arial" w:cs="Arial"/>
          <w:sz w:val="24"/>
          <w:szCs w:val="24"/>
          <w:lang w:eastAsia="en-GB"/>
        </w:rPr>
      </w:pPr>
    </w:p>
    <w:p w14:paraId="4385D587" w14:textId="5C9CA7AF" w:rsidR="5F6AD715" w:rsidRDefault="5F6AD715" w:rsidP="2513B961">
      <w:pPr>
        <w:spacing w:after="0" w:line="240" w:lineRule="auto"/>
        <w:rPr>
          <w:rFonts w:ascii="Arial" w:eastAsia="Arial" w:hAnsi="Arial" w:cs="Arial"/>
          <w:b/>
          <w:bCs/>
          <w:sz w:val="24"/>
          <w:szCs w:val="24"/>
          <w:u w:val="single"/>
        </w:rPr>
      </w:pPr>
      <w:r w:rsidRPr="2513B961">
        <w:rPr>
          <w:rFonts w:ascii="Arial" w:eastAsia="Arial" w:hAnsi="Arial" w:cs="Arial"/>
          <w:b/>
          <w:bCs/>
          <w:sz w:val="24"/>
          <w:szCs w:val="24"/>
          <w:u w:val="single"/>
        </w:rPr>
        <w:t>9</w:t>
      </w:r>
      <w:r w:rsidR="7E278BB3" w:rsidRPr="2513B961">
        <w:rPr>
          <w:rFonts w:ascii="Arial" w:eastAsia="Arial" w:hAnsi="Arial" w:cs="Arial"/>
          <w:b/>
          <w:bCs/>
          <w:sz w:val="24"/>
          <w:szCs w:val="24"/>
          <w:u w:val="single"/>
        </w:rPr>
        <w:t>. Permissions and Consents</w:t>
      </w:r>
    </w:p>
    <w:p w14:paraId="2E568F2D" w14:textId="6ED5BD02" w:rsidR="2513B961" w:rsidRDefault="2513B961" w:rsidP="2513B961">
      <w:pPr>
        <w:spacing w:after="0" w:line="240" w:lineRule="auto"/>
        <w:rPr>
          <w:rFonts w:ascii="Arial" w:eastAsia="Arial" w:hAnsi="Arial" w:cs="Arial"/>
          <w:sz w:val="24"/>
          <w:szCs w:val="24"/>
        </w:rPr>
      </w:pPr>
    </w:p>
    <w:p w14:paraId="3B388EE5" w14:textId="2483AAC0" w:rsidR="7E278BB3" w:rsidRDefault="7E278BB3" w:rsidP="2513B961">
      <w:pPr>
        <w:spacing w:after="0" w:line="240" w:lineRule="auto"/>
        <w:rPr>
          <w:rFonts w:ascii="Arial" w:eastAsia="Arial" w:hAnsi="Arial" w:cs="Arial"/>
          <w:b/>
          <w:bCs/>
          <w:sz w:val="24"/>
          <w:szCs w:val="24"/>
        </w:rPr>
      </w:pPr>
      <w:r w:rsidRPr="2513B961">
        <w:rPr>
          <w:rFonts w:ascii="Arial" w:eastAsia="Arial" w:hAnsi="Arial" w:cs="Arial"/>
          <w:sz w:val="24"/>
          <w:szCs w:val="24"/>
        </w:rPr>
        <w:t xml:space="preserve"> It is a requirement of the applicant to ensure all necessary permissions and consents (</w:t>
      </w:r>
      <w:proofErr w:type="gramStart"/>
      <w:r w:rsidRPr="2513B961">
        <w:rPr>
          <w:rFonts w:ascii="Arial" w:eastAsia="Arial" w:hAnsi="Arial" w:cs="Arial"/>
          <w:sz w:val="24"/>
          <w:szCs w:val="24"/>
        </w:rPr>
        <w:t>e.g.</w:t>
      </w:r>
      <w:proofErr w:type="gramEnd"/>
      <w:r w:rsidRPr="2513B961">
        <w:rPr>
          <w:rFonts w:ascii="Arial" w:eastAsia="Arial" w:hAnsi="Arial" w:cs="Arial"/>
          <w:sz w:val="24"/>
          <w:szCs w:val="24"/>
        </w:rPr>
        <w:t xml:space="preserve"> planning permission, licenses, or landlord consent) are in place where required. The applicant is wholly responsible for ensuring that all aspects of the scheme </w:t>
      </w:r>
      <w:r w:rsidR="00C40AC5" w:rsidRPr="2513B961">
        <w:rPr>
          <w:rFonts w:ascii="Arial" w:eastAsia="Arial" w:hAnsi="Arial" w:cs="Arial"/>
          <w:sz w:val="24"/>
          <w:szCs w:val="24"/>
        </w:rPr>
        <w:t>comply</w:t>
      </w:r>
      <w:r w:rsidRPr="2513B961">
        <w:rPr>
          <w:rFonts w:ascii="Arial" w:eastAsia="Arial" w:hAnsi="Arial" w:cs="Arial"/>
          <w:sz w:val="24"/>
          <w:szCs w:val="24"/>
        </w:rPr>
        <w:t>.</w:t>
      </w:r>
      <w:r w:rsidRPr="2513B961">
        <w:rPr>
          <w:rFonts w:ascii="Arial" w:eastAsia="Arial" w:hAnsi="Arial" w:cs="Arial"/>
          <w:b/>
          <w:bCs/>
          <w:sz w:val="24"/>
          <w:szCs w:val="24"/>
        </w:rPr>
        <w:t xml:space="preserve"> Failure to do so may result in no grant being paid or re-claimed.</w:t>
      </w:r>
    </w:p>
    <w:p w14:paraId="7A2011CB" w14:textId="42CE1DEF" w:rsidR="2513B961" w:rsidRDefault="2513B961" w:rsidP="2513B961">
      <w:pPr>
        <w:spacing w:after="0" w:line="240" w:lineRule="auto"/>
        <w:rPr>
          <w:rFonts w:ascii="Arial" w:eastAsia="Arial" w:hAnsi="Arial" w:cs="Arial"/>
          <w:b/>
          <w:bCs/>
          <w:sz w:val="24"/>
          <w:szCs w:val="24"/>
        </w:rPr>
      </w:pPr>
    </w:p>
    <w:p w14:paraId="44B82B48" w14:textId="1D77B59B" w:rsidR="7E278BB3" w:rsidRDefault="7E278BB3" w:rsidP="2513B961">
      <w:pPr>
        <w:spacing w:after="0" w:line="240" w:lineRule="auto"/>
      </w:pPr>
      <w:r w:rsidRPr="2513B961">
        <w:rPr>
          <w:rFonts w:ascii="Arial" w:eastAsia="Arial" w:hAnsi="Arial" w:cs="Arial"/>
          <w:sz w:val="24"/>
          <w:szCs w:val="24"/>
        </w:rPr>
        <w:t>If your project requires permissions or consents, you can still apply but you will need to explain your timetable for obtaining them in your application</w:t>
      </w:r>
      <w:r w:rsidR="39A04240" w:rsidRPr="2513B961">
        <w:rPr>
          <w:rFonts w:ascii="Arial" w:eastAsia="Arial" w:hAnsi="Arial" w:cs="Arial"/>
          <w:sz w:val="24"/>
          <w:szCs w:val="24"/>
        </w:rPr>
        <w:t>.</w:t>
      </w:r>
    </w:p>
    <w:p w14:paraId="0470369E" w14:textId="77777777" w:rsidR="00B36092" w:rsidRPr="0016544A" w:rsidRDefault="00B36092" w:rsidP="00B36092">
      <w:pPr>
        <w:pStyle w:val="paragraph"/>
        <w:spacing w:before="0" w:beforeAutospacing="0" w:after="0" w:afterAutospacing="0"/>
        <w:textAlignment w:val="baseline"/>
        <w:rPr>
          <w:rStyle w:val="normaltextrun"/>
          <w:rFonts w:ascii="Arial" w:hAnsi="Arial" w:cs="Arial"/>
          <w:b/>
          <w:bCs/>
          <w:u w:val="single"/>
        </w:rPr>
      </w:pPr>
    </w:p>
    <w:p w14:paraId="7409F3B9" w14:textId="4DC7E6A8" w:rsidR="00B36092" w:rsidRPr="0016544A" w:rsidRDefault="56C2564A" w:rsidP="2513B961">
      <w:pPr>
        <w:pStyle w:val="paragraph"/>
        <w:spacing w:before="0" w:beforeAutospacing="0" w:after="0" w:afterAutospacing="0"/>
        <w:textAlignment w:val="baseline"/>
        <w:rPr>
          <w:rStyle w:val="eop"/>
          <w:rFonts w:ascii="Arial" w:hAnsi="Arial" w:cs="Arial"/>
        </w:rPr>
      </w:pPr>
      <w:r w:rsidRPr="2513B961">
        <w:rPr>
          <w:rStyle w:val="normaltextrun"/>
          <w:rFonts w:ascii="Arial" w:hAnsi="Arial" w:cs="Arial"/>
          <w:b/>
          <w:bCs/>
          <w:u w:val="single"/>
        </w:rPr>
        <w:t>10</w:t>
      </w:r>
      <w:r w:rsidR="00B36092" w:rsidRPr="2513B961">
        <w:rPr>
          <w:rStyle w:val="normaltextrun"/>
          <w:rFonts w:ascii="Arial" w:hAnsi="Arial" w:cs="Arial"/>
          <w:b/>
          <w:bCs/>
          <w:u w:val="single"/>
        </w:rPr>
        <w:t>.Subsidy Control</w:t>
      </w:r>
      <w:r w:rsidR="00B36092" w:rsidRPr="2513B961">
        <w:rPr>
          <w:rStyle w:val="normaltextrun"/>
          <w:rFonts w:ascii="Arial" w:hAnsi="Arial" w:cs="Arial"/>
          <w:b/>
          <w:bCs/>
        </w:rPr>
        <w:t> </w:t>
      </w:r>
      <w:r w:rsidR="00B36092" w:rsidRPr="2513B961">
        <w:rPr>
          <w:rStyle w:val="eop"/>
          <w:rFonts w:ascii="Arial" w:hAnsi="Arial" w:cs="Arial"/>
        </w:rPr>
        <w:t> </w:t>
      </w:r>
    </w:p>
    <w:p w14:paraId="4A1B3326" w14:textId="77777777" w:rsidR="00B36092" w:rsidRPr="0016544A" w:rsidRDefault="00B36092" w:rsidP="00B36092">
      <w:pPr>
        <w:pStyle w:val="paragraph"/>
        <w:spacing w:before="0" w:beforeAutospacing="0" w:after="0" w:afterAutospacing="0"/>
        <w:ind w:left="1080"/>
        <w:textAlignment w:val="baseline"/>
        <w:rPr>
          <w:rFonts w:ascii="Arial" w:hAnsi="Arial" w:cs="Arial"/>
        </w:rPr>
      </w:pPr>
    </w:p>
    <w:p w14:paraId="3CD7ECB4" w14:textId="77777777" w:rsidR="00B36092" w:rsidRPr="0016544A" w:rsidRDefault="00B36092" w:rsidP="00B36092">
      <w:pPr>
        <w:pStyle w:val="paragraph"/>
        <w:spacing w:before="0" w:beforeAutospacing="0" w:after="0" w:afterAutospacing="0"/>
        <w:jc w:val="both"/>
        <w:textAlignment w:val="baseline"/>
        <w:rPr>
          <w:rStyle w:val="eop"/>
          <w:rFonts w:ascii="Arial" w:hAnsi="Arial" w:cs="Arial"/>
        </w:rPr>
      </w:pPr>
      <w:r w:rsidRPr="0016544A">
        <w:rPr>
          <w:rStyle w:val="normaltextrun"/>
          <w:rFonts w:ascii="Arial" w:hAnsi="Arial" w:cs="Arial"/>
        </w:rPr>
        <w:t>A subsidy is where a public authority provides support to an enterprise that gives them an economic advantage. If UKSPF money is used to provide a subsidy, expenditure must be compliant with the UK’s obligations on subsidy control. The Subsidy Control Act 2022 replaces previous EU State Aid and came into effect on 4 January 2023. It is a requirement for Public Authorities to record on a Transparency information all relevant subsidies. </w:t>
      </w:r>
      <w:r w:rsidRPr="0016544A">
        <w:rPr>
          <w:rStyle w:val="eop"/>
          <w:rFonts w:ascii="Arial" w:hAnsi="Arial" w:cs="Arial"/>
        </w:rPr>
        <w:t> </w:t>
      </w:r>
    </w:p>
    <w:p w14:paraId="7D41FC63" w14:textId="77777777" w:rsidR="00B36092" w:rsidRPr="0016544A" w:rsidRDefault="00B36092" w:rsidP="00B36092">
      <w:pPr>
        <w:pStyle w:val="paragraph"/>
        <w:spacing w:before="0" w:beforeAutospacing="0" w:after="0" w:afterAutospacing="0"/>
        <w:jc w:val="both"/>
        <w:textAlignment w:val="baseline"/>
        <w:rPr>
          <w:rFonts w:ascii="Arial" w:hAnsi="Arial" w:cs="Arial"/>
        </w:rPr>
      </w:pPr>
    </w:p>
    <w:p w14:paraId="42A08FD4" w14:textId="77777777" w:rsidR="00B36092" w:rsidRPr="0016544A" w:rsidRDefault="00B36092" w:rsidP="00B36092">
      <w:pPr>
        <w:pStyle w:val="paragraph"/>
        <w:spacing w:before="0" w:beforeAutospacing="0" w:after="0" w:afterAutospacing="0"/>
        <w:jc w:val="both"/>
        <w:textAlignment w:val="baseline"/>
        <w:rPr>
          <w:rFonts w:ascii="Arial" w:hAnsi="Arial" w:cs="Arial"/>
        </w:rPr>
      </w:pPr>
      <w:r w:rsidRPr="0016544A">
        <w:rPr>
          <w:rStyle w:val="normaltextrun"/>
          <w:rFonts w:ascii="Arial" w:hAnsi="Arial" w:cs="Arial"/>
        </w:rPr>
        <w:lastRenderedPageBreak/>
        <w:t>All applications that have the potential to be a subsidy must consider how they will deliver in line with subsidy control principles, as per UK Government guidance. All applicants must establish if the direct award of funds could constitute a subsidy. </w:t>
      </w:r>
      <w:r w:rsidRPr="0016544A">
        <w:rPr>
          <w:rStyle w:val="eop"/>
          <w:rFonts w:ascii="Arial" w:hAnsi="Arial" w:cs="Arial"/>
        </w:rPr>
        <w:t> </w:t>
      </w:r>
    </w:p>
    <w:p w14:paraId="24BA9B13" w14:textId="77777777" w:rsidR="00B36092" w:rsidRPr="0016544A" w:rsidRDefault="00B36092" w:rsidP="00B36092">
      <w:pPr>
        <w:pStyle w:val="paragraph"/>
        <w:spacing w:before="0" w:beforeAutospacing="0" w:after="0" w:afterAutospacing="0"/>
        <w:jc w:val="both"/>
        <w:textAlignment w:val="baseline"/>
        <w:rPr>
          <w:rStyle w:val="eop"/>
          <w:rFonts w:ascii="Arial" w:hAnsi="Arial" w:cs="Arial"/>
        </w:rPr>
      </w:pPr>
      <w:r w:rsidRPr="0016544A">
        <w:rPr>
          <w:rStyle w:val="normaltextrun"/>
          <w:rFonts w:ascii="Arial" w:hAnsi="Arial" w:cs="Arial"/>
        </w:rPr>
        <w:t xml:space="preserve">Small scale awards can be managed under the threshold for Minimal Amounts of Financial Assistance (MFA). This sets a limit of £315,000 of assistance over a three-year period, which can be given to organisations operating in a competitive market. Please advise of any other De minimis aid (previous support under State Aid) or MFA support received during your current and previous two fiscal years, as we need to check that our support added to that previously received, will not exceed the threshold. Please note support can not only be in the form of a grant but also assistance such as free or subsidised consultancy services, marketing advice etc. If you are in any doubt about whether previous assistance received classes as De </w:t>
      </w:r>
      <w:proofErr w:type="gramStart"/>
      <w:r w:rsidRPr="0016544A">
        <w:rPr>
          <w:rStyle w:val="normaltextrun"/>
          <w:rFonts w:ascii="Arial" w:hAnsi="Arial" w:cs="Arial"/>
        </w:rPr>
        <w:t>minimis</w:t>
      </w:r>
      <w:proofErr w:type="gramEnd"/>
      <w:r w:rsidRPr="0016544A">
        <w:rPr>
          <w:rStyle w:val="normaltextrun"/>
          <w:rFonts w:ascii="Arial" w:hAnsi="Arial" w:cs="Arial"/>
        </w:rPr>
        <w:t xml:space="preserve"> or a subsidy please include it.</w:t>
      </w:r>
      <w:r w:rsidRPr="0016544A">
        <w:rPr>
          <w:rStyle w:val="eop"/>
          <w:rFonts w:ascii="Arial" w:hAnsi="Arial" w:cs="Arial"/>
        </w:rPr>
        <w:t> </w:t>
      </w:r>
    </w:p>
    <w:p w14:paraId="288FCBA6" w14:textId="77777777" w:rsidR="00B36092" w:rsidRPr="0016544A" w:rsidRDefault="00B36092" w:rsidP="00B36092">
      <w:pPr>
        <w:pStyle w:val="paragraph"/>
        <w:spacing w:before="0" w:beforeAutospacing="0" w:after="0" w:afterAutospacing="0"/>
        <w:jc w:val="both"/>
        <w:textAlignment w:val="baseline"/>
        <w:rPr>
          <w:rFonts w:ascii="Arial" w:hAnsi="Arial" w:cs="Arial"/>
        </w:rPr>
      </w:pPr>
    </w:p>
    <w:p w14:paraId="25DBE053" w14:textId="77777777" w:rsidR="00B36092" w:rsidRPr="0016544A" w:rsidRDefault="00B36092" w:rsidP="00B36092">
      <w:pPr>
        <w:pStyle w:val="paragraph"/>
        <w:spacing w:before="0" w:beforeAutospacing="0" w:after="0" w:afterAutospacing="0"/>
        <w:jc w:val="both"/>
        <w:textAlignment w:val="baseline"/>
        <w:rPr>
          <w:rStyle w:val="eop"/>
          <w:rFonts w:ascii="Arial" w:hAnsi="Arial" w:cs="Arial"/>
        </w:rPr>
      </w:pPr>
      <w:r w:rsidRPr="0016544A">
        <w:rPr>
          <w:rStyle w:val="normaltextrun"/>
          <w:rFonts w:ascii="Arial" w:hAnsi="Arial" w:cs="Arial"/>
        </w:rPr>
        <w:t xml:space="preserve">If the award falls outside the MFA it must be determined whether the award of UKSPF is a potential subsidy (as defined by the UK Subsidy Control Regime). We ask you to undertake a self-assessment. Please provide a rationale for the four criteria outlined in the application form. To determine whether this is a subsidy, ALL four criteria </w:t>
      </w:r>
      <w:proofErr w:type="gramStart"/>
      <w:r w:rsidRPr="0016544A">
        <w:rPr>
          <w:rStyle w:val="normaltextrun"/>
          <w:rFonts w:ascii="Arial" w:hAnsi="Arial" w:cs="Arial"/>
        </w:rPr>
        <w:t>have to</w:t>
      </w:r>
      <w:proofErr w:type="gramEnd"/>
      <w:r w:rsidRPr="0016544A">
        <w:rPr>
          <w:rStyle w:val="normaltextrun"/>
          <w:rFonts w:ascii="Arial" w:hAnsi="Arial" w:cs="Arial"/>
        </w:rPr>
        <w:t xml:space="preserve"> be met. You will also need to confirm how you intend to comply with the UK’s subsidy control regime. It is also important to confirm whether any subsidy will be passed on via delivery of activities to end beneficiaries </w:t>
      </w:r>
      <w:proofErr w:type="gramStart"/>
      <w:r w:rsidRPr="0016544A">
        <w:rPr>
          <w:rStyle w:val="normaltextrun"/>
          <w:rFonts w:ascii="Arial" w:hAnsi="Arial" w:cs="Arial"/>
        </w:rPr>
        <w:t>i.e.</w:t>
      </w:r>
      <w:proofErr w:type="gramEnd"/>
      <w:r w:rsidRPr="0016544A">
        <w:rPr>
          <w:rStyle w:val="normaltextrun"/>
          <w:rFonts w:ascii="Arial" w:hAnsi="Arial" w:cs="Arial"/>
        </w:rPr>
        <w:t xml:space="preserve"> other organisations involved in economic activity. </w:t>
      </w:r>
      <w:r w:rsidRPr="0016544A">
        <w:rPr>
          <w:rStyle w:val="eop"/>
          <w:rFonts w:ascii="Arial" w:hAnsi="Arial" w:cs="Arial"/>
        </w:rPr>
        <w:t> </w:t>
      </w:r>
    </w:p>
    <w:p w14:paraId="07A6F7F0" w14:textId="77777777" w:rsidR="00B36092" w:rsidRPr="0016544A" w:rsidRDefault="00B36092" w:rsidP="00B36092">
      <w:pPr>
        <w:pStyle w:val="paragraph"/>
        <w:spacing w:before="0" w:beforeAutospacing="0" w:after="0" w:afterAutospacing="0"/>
        <w:jc w:val="both"/>
        <w:textAlignment w:val="baseline"/>
        <w:rPr>
          <w:rFonts w:ascii="Arial" w:hAnsi="Arial" w:cs="Arial"/>
        </w:rPr>
      </w:pPr>
    </w:p>
    <w:p w14:paraId="7F39A15F" w14:textId="77777777" w:rsidR="00B36092" w:rsidRPr="0016544A" w:rsidRDefault="00B36092" w:rsidP="00B36092">
      <w:pPr>
        <w:pStyle w:val="paragraph"/>
        <w:spacing w:before="0" w:beforeAutospacing="0" w:after="0" w:afterAutospacing="0"/>
        <w:jc w:val="both"/>
        <w:textAlignment w:val="baseline"/>
        <w:rPr>
          <w:rFonts w:ascii="Arial" w:hAnsi="Arial" w:cs="Arial"/>
        </w:rPr>
      </w:pPr>
      <w:r w:rsidRPr="0016544A">
        <w:rPr>
          <w:rStyle w:val="normaltextrun"/>
          <w:rFonts w:ascii="Arial" w:hAnsi="Arial" w:cs="Arial"/>
        </w:rPr>
        <w:t xml:space="preserve">Further information is available on the UK Government website </w:t>
      </w:r>
      <w:hyperlink r:id="rId18" w:tgtFrame="_blank" w:history="1">
        <w:r w:rsidRPr="0016544A">
          <w:rPr>
            <w:rStyle w:val="normaltextrun"/>
            <w:rFonts w:ascii="Arial" w:hAnsi="Arial" w:cs="Arial"/>
            <w:color w:val="0563C1"/>
            <w:u w:val="single"/>
          </w:rPr>
          <w:t>guidance</w:t>
        </w:r>
      </w:hyperlink>
      <w:r w:rsidRPr="0016544A">
        <w:rPr>
          <w:rStyle w:val="normaltextrun"/>
          <w:rFonts w:ascii="Arial" w:hAnsi="Arial" w:cs="Arial"/>
          <w:color w:val="0563C1"/>
          <w:u w:val="single"/>
        </w:rPr>
        <w:t>.</w:t>
      </w:r>
      <w:r w:rsidRPr="0016544A">
        <w:rPr>
          <w:rStyle w:val="eop"/>
          <w:rFonts w:ascii="Arial" w:hAnsi="Arial" w:cs="Arial"/>
          <w:color w:val="0563C1"/>
        </w:rPr>
        <w:t> </w:t>
      </w:r>
    </w:p>
    <w:p w14:paraId="0F0675AF" w14:textId="05EB40C9" w:rsidR="006521AE" w:rsidRPr="0016544A" w:rsidRDefault="006521AE" w:rsidP="0000168D">
      <w:pPr>
        <w:spacing w:after="0" w:line="240" w:lineRule="auto"/>
        <w:textAlignment w:val="baseline"/>
        <w:rPr>
          <w:rFonts w:ascii="Arial" w:eastAsia="Times New Roman" w:hAnsi="Arial" w:cs="Arial"/>
          <w:sz w:val="24"/>
          <w:szCs w:val="24"/>
          <w:lang w:eastAsia="en-GB"/>
        </w:rPr>
      </w:pPr>
    </w:p>
    <w:p w14:paraId="19892945" w14:textId="77777777" w:rsidR="006521AE" w:rsidRPr="0016544A" w:rsidRDefault="006521AE" w:rsidP="0000168D">
      <w:pPr>
        <w:spacing w:after="0" w:line="240" w:lineRule="auto"/>
        <w:textAlignment w:val="baseline"/>
        <w:rPr>
          <w:rFonts w:ascii="Arial" w:eastAsia="Times New Roman" w:hAnsi="Arial" w:cs="Arial"/>
          <w:sz w:val="24"/>
          <w:szCs w:val="24"/>
          <w:lang w:eastAsia="en-GB"/>
        </w:rPr>
      </w:pPr>
    </w:p>
    <w:p w14:paraId="38AD4B6D" w14:textId="293E2E4B" w:rsidR="005F6A57" w:rsidRPr="0016544A" w:rsidRDefault="7C9485C5" w:rsidP="00B36092">
      <w:pPr>
        <w:spacing w:after="0" w:line="240" w:lineRule="auto"/>
        <w:textAlignment w:val="baseline"/>
        <w:rPr>
          <w:rFonts w:ascii="Arial" w:eastAsia="Times New Roman" w:hAnsi="Arial" w:cs="Arial"/>
          <w:sz w:val="24"/>
          <w:szCs w:val="24"/>
          <w:lang w:eastAsia="en-GB"/>
        </w:rPr>
      </w:pPr>
      <w:r w:rsidRPr="2513B961">
        <w:rPr>
          <w:rFonts w:ascii="Arial" w:eastAsia="Times New Roman" w:hAnsi="Arial" w:cs="Arial"/>
          <w:b/>
          <w:bCs/>
          <w:sz w:val="24"/>
          <w:szCs w:val="24"/>
          <w:u w:val="single"/>
          <w:lang w:val="en-US" w:eastAsia="en-GB"/>
        </w:rPr>
        <w:t>1</w:t>
      </w:r>
      <w:r w:rsidR="5710B70B" w:rsidRPr="2513B961">
        <w:rPr>
          <w:rFonts w:ascii="Arial" w:eastAsia="Times New Roman" w:hAnsi="Arial" w:cs="Arial"/>
          <w:b/>
          <w:bCs/>
          <w:sz w:val="24"/>
          <w:szCs w:val="24"/>
          <w:u w:val="single"/>
          <w:lang w:val="en-US" w:eastAsia="en-GB"/>
        </w:rPr>
        <w:t>1</w:t>
      </w:r>
      <w:r w:rsidR="00B36092" w:rsidRPr="2513B961">
        <w:rPr>
          <w:rFonts w:ascii="Arial" w:eastAsia="Times New Roman" w:hAnsi="Arial" w:cs="Arial"/>
          <w:b/>
          <w:bCs/>
          <w:sz w:val="24"/>
          <w:szCs w:val="24"/>
          <w:u w:val="single"/>
          <w:lang w:val="en-US" w:eastAsia="en-GB"/>
        </w:rPr>
        <w:t xml:space="preserve">. </w:t>
      </w:r>
      <w:r w:rsidR="005F6A57" w:rsidRPr="2513B961">
        <w:rPr>
          <w:rFonts w:ascii="Arial" w:eastAsia="Times New Roman" w:hAnsi="Arial" w:cs="Arial"/>
          <w:b/>
          <w:bCs/>
          <w:sz w:val="24"/>
          <w:szCs w:val="24"/>
          <w:u w:val="single"/>
          <w:lang w:val="en-US" w:eastAsia="en-GB"/>
        </w:rPr>
        <w:t>How will applications be assessed?</w:t>
      </w:r>
      <w:r w:rsidR="005F6A57" w:rsidRPr="2513B961">
        <w:rPr>
          <w:rFonts w:ascii="Arial" w:eastAsia="Times New Roman" w:hAnsi="Arial" w:cs="Arial"/>
          <w:sz w:val="24"/>
          <w:szCs w:val="24"/>
          <w:lang w:eastAsia="en-GB"/>
        </w:rPr>
        <w:t> </w:t>
      </w:r>
    </w:p>
    <w:p w14:paraId="45440318" w14:textId="77777777" w:rsidR="00067C71" w:rsidRPr="0016544A" w:rsidRDefault="00067C71" w:rsidP="00067C71">
      <w:pPr>
        <w:pStyle w:val="ListParagraph"/>
        <w:spacing w:after="0" w:line="240" w:lineRule="auto"/>
        <w:ind w:left="1440"/>
        <w:textAlignment w:val="baseline"/>
        <w:rPr>
          <w:rFonts w:ascii="Arial" w:eastAsia="Times New Roman" w:hAnsi="Arial" w:cs="Arial"/>
          <w:sz w:val="24"/>
          <w:szCs w:val="24"/>
          <w:lang w:eastAsia="en-GB"/>
        </w:rPr>
      </w:pPr>
    </w:p>
    <w:tbl>
      <w:tblPr>
        <w:tblW w:w="835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1425"/>
      </w:tblGrid>
      <w:tr w:rsidR="005F6A57" w:rsidRPr="0016544A" w14:paraId="50BED945" w14:textId="77777777" w:rsidTr="00A936E6">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B335C4D"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b/>
                <w:bCs/>
                <w:color w:val="000000"/>
                <w:sz w:val="24"/>
                <w:szCs w:val="24"/>
                <w:lang w:eastAsia="en-GB"/>
              </w:rPr>
              <w:t>Criterion</w:t>
            </w:r>
            <w:r w:rsidRPr="0016544A">
              <w:rPr>
                <w:rFonts w:ascii="Arial" w:eastAsia="Times New Roman" w:hAnsi="Arial" w:cs="Arial"/>
                <w:color w:val="000000"/>
                <w:sz w:val="24"/>
                <w:szCs w:val="24"/>
                <w:lang w:eastAsia="en-GB"/>
              </w:rPr>
              <w:t> </w:t>
            </w:r>
          </w:p>
        </w:tc>
        <w:tc>
          <w:tcPr>
            <w:tcW w:w="142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C68EFA8"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b/>
                <w:bCs/>
                <w:color w:val="000000"/>
                <w:sz w:val="24"/>
                <w:szCs w:val="24"/>
                <w:lang w:eastAsia="en-GB"/>
              </w:rPr>
              <w:t>Weighting</w:t>
            </w:r>
            <w:r w:rsidRPr="0016544A">
              <w:rPr>
                <w:rFonts w:ascii="Arial" w:eastAsia="Times New Roman" w:hAnsi="Arial" w:cs="Arial"/>
                <w:color w:val="000000"/>
                <w:sz w:val="24"/>
                <w:szCs w:val="24"/>
                <w:lang w:eastAsia="en-GB"/>
              </w:rPr>
              <w:t> </w:t>
            </w:r>
          </w:p>
        </w:tc>
      </w:tr>
      <w:tr w:rsidR="005F6A57" w:rsidRPr="0016544A" w14:paraId="70883355" w14:textId="77777777" w:rsidTr="00A936E6">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4A212B8" w14:textId="7ABC6812" w:rsidR="005F6A57" w:rsidRPr="0016544A" w:rsidRDefault="00A936E6"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 xml:space="preserve">Project Proposal and </w:t>
            </w:r>
            <w:r w:rsidR="285D6779" w:rsidRPr="0016544A">
              <w:rPr>
                <w:rFonts w:ascii="Arial" w:eastAsia="Times New Roman" w:hAnsi="Arial" w:cs="Arial"/>
                <w:sz w:val="24"/>
                <w:szCs w:val="24"/>
                <w:lang w:eastAsia="en-GB"/>
              </w:rPr>
              <w:t xml:space="preserve">Strategic Fit – UKSPF </w:t>
            </w:r>
            <w:proofErr w:type="spellStart"/>
            <w:r w:rsidR="285D6779" w:rsidRPr="0016544A">
              <w:rPr>
                <w:rFonts w:ascii="Arial" w:eastAsia="Times New Roman" w:hAnsi="Arial" w:cs="Arial"/>
                <w:sz w:val="24"/>
                <w:szCs w:val="24"/>
                <w:lang w:eastAsia="en-GB"/>
              </w:rPr>
              <w:t>Cynnal</w:t>
            </w:r>
            <w:proofErr w:type="spellEnd"/>
            <w:r w:rsidR="285D6779" w:rsidRPr="0016544A">
              <w:rPr>
                <w:rFonts w:ascii="Arial" w:eastAsia="Times New Roman" w:hAnsi="Arial" w:cs="Arial"/>
                <w:sz w:val="24"/>
                <w:szCs w:val="24"/>
                <w:lang w:eastAsia="en-GB"/>
              </w:rPr>
              <w:t xml:space="preserve"> y Cardi </w:t>
            </w:r>
            <w:r w:rsidR="00651D1F">
              <w:rPr>
                <w:rFonts w:ascii="Arial" w:eastAsia="Times New Roman" w:hAnsi="Arial" w:cs="Arial"/>
                <w:sz w:val="24"/>
                <w:szCs w:val="24"/>
                <w:lang w:eastAsia="en-GB"/>
              </w:rPr>
              <w:t xml:space="preserve">Events Programme </w:t>
            </w:r>
            <w:r w:rsidR="285D6779" w:rsidRPr="0016544A">
              <w:rPr>
                <w:rFonts w:ascii="Arial" w:eastAsia="Times New Roman" w:hAnsi="Arial" w:cs="Arial"/>
                <w:sz w:val="24"/>
                <w:szCs w:val="24"/>
                <w:lang w:eastAsia="en-GB"/>
              </w:rPr>
              <w:t>fund and local/regional Strategies and pla</w:t>
            </w:r>
            <w:r w:rsidR="00194982" w:rsidRPr="0016544A">
              <w:rPr>
                <w:rFonts w:ascii="Arial" w:eastAsia="Times New Roman" w:hAnsi="Arial" w:cs="Arial"/>
                <w:sz w:val="24"/>
                <w:szCs w:val="24"/>
                <w:lang w:eastAsia="en-GB"/>
              </w:rPr>
              <w:t>n</w:t>
            </w:r>
            <w:r w:rsidR="285D6779" w:rsidRPr="0016544A">
              <w:rPr>
                <w:rFonts w:ascii="Arial" w:eastAsia="Times New Roman" w:hAnsi="Arial" w:cs="Arial"/>
                <w:sz w:val="24"/>
                <w:szCs w:val="24"/>
                <w:lang w:eastAsia="en-GB"/>
              </w:rPr>
              <w:t>s</w:t>
            </w:r>
            <w:r w:rsidR="00CE647F" w:rsidRPr="0016544A">
              <w:rPr>
                <w:rFonts w:ascii="Arial" w:eastAsia="Times New Roman" w:hAnsi="Arial" w:cs="Arial"/>
                <w:sz w:val="24"/>
                <w:szCs w:val="24"/>
                <w:lang w:eastAsia="en-GB"/>
              </w:rPr>
              <w:t>, impact of project on community</w:t>
            </w:r>
            <w:r w:rsidR="0032493E" w:rsidRPr="0016544A">
              <w:rPr>
                <w:rFonts w:ascii="Arial" w:eastAsia="Times New Roman" w:hAnsi="Arial" w:cs="Arial"/>
                <w:sz w:val="24"/>
                <w:szCs w:val="24"/>
                <w:lang w:eastAsia="en-GB"/>
              </w:rPr>
              <w:t xml:space="preserve">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8B4F0D7" w14:textId="40CF0857" w:rsidR="005F6A57" w:rsidRPr="0016544A" w:rsidRDefault="00A936E6"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30</w:t>
            </w:r>
          </w:p>
        </w:tc>
      </w:tr>
      <w:tr w:rsidR="005F6A57" w:rsidRPr="0016544A" w14:paraId="2BB35DA9" w14:textId="77777777" w:rsidTr="00A936E6">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4262BCE" w14:textId="51D9B1F7" w:rsidR="005F6A57" w:rsidRPr="0016544A" w:rsidRDefault="4FE053EE"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 xml:space="preserve">Deliverability – including milestones, risks, due diligence, experience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76B5547" w14:textId="42B3E51D"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2</w:t>
            </w:r>
            <w:r w:rsidR="00A936E6" w:rsidRPr="0016544A">
              <w:rPr>
                <w:rFonts w:ascii="Arial" w:eastAsia="Times New Roman" w:hAnsi="Arial" w:cs="Arial"/>
                <w:sz w:val="24"/>
                <w:szCs w:val="24"/>
                <w:lang w:eastAsia="en-GB"/>
              </w:rPr>
              <w:t>0</w:t>
            </w:r>
            <w:r w:rsidRPr="0016544A">
              <w:rPr>
                <w:rFonts w:ascii="Arial" w:eastAsia="Times New Roman" w:hAnsi="Arial" w:cs="Arial"/>
                <w:sz w:val="24"/>
                <w:szCs w:val="24"/>
                <w:lang w:eastAsia="en-GB"/>
              </w:rPr>
              <w:t> </w:t>
            </w:r>
          </w:p>
        </w:tc>
      </w:tr>
      <w:tr w:rsidR="005F6A57" w:rsidRPr="0016544A" w14:paraId="3F429221" w14:textId="77777777" w:rsidTr="00A936E6">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B1CE035" w14:textId="54D62C80"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 xml:space="preserve">Match </w:t>
            </w:r>
            <w:r w:rsidR="35007AA7" w:rsidRPr="0016544A">
              <w:rPr>
                <w:rFonts w:ascii="Arial" w:eastAsia="Times New Roman" w:hAnsi="Arial" w:cs="Arial"/>
                <w:sz w:val="24"/>
                <w:szCs w:val="24"/>
                <w:lang w:eastAsia="en-GB"/>
              </w:rPr>
              <w:t>funding and evidence of Match funding</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DD2137E"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10 </w:t>
            </w:r>
          </w:p>
        </w:tc>
      </w:tr>
      <w:tr w:rsidR="005F6A57" w:rsidRPr="0016544A" w14:paraId="2F572422" w14:textId="77777777" w:rsidTr="00A936E6">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7ECCF28" w14:textId="383429FF" w:rsidR="005F6A57" w:rsidRPr="0016544A" w:rsidRDefault="2E99E443"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 xml:space="preserve">Efficiency and effectiveness –value for money, </w:t>
            </w:r>
            <w:r w:rsidR="20D74038" w:rsidRPr="0016544A">
              <w:rPr>
                <w:rFonts w:ascii="Arial" w:eastAsia="Times New Roman" w:hAnsi="Arial" w:cs="Arial"/>
                <w:sz w:val="24"/>
                <w:szCs w:val="24"/>
                <w:lang w:eastAsia="en-GB"/>
              </w:rPr>
              <w:t>monitoring,</w:t>
            </w:r>
            <w:r w:rsidR="004918B8" w:rsidRPr="0016544A">
              <w:rPr>
                <w:rFonts w:ascii="Arial" w:eastAsia="Times New Roman" w:hAnsi="Arial" w:cs="Arial"/>
                <w:sz w:val="24"/>
                <w:szCs w:val="24"/>
                <w:lang w:eastAsia="en-GB"/>
              </w:rPr>
              <w:t xml:space="preserve"> </w:t>
            </w:r>
            <w:r w:rsidRPr="0016544A">
              <w:rPr>
                <w:rFonts w:ascii="Arial" w:eastAsia="Times New Roman" w:hAnsi="Arial" w:cs="Arial"/>
                <w:sz w:val="24"/>
                <w:szCs w:val="24"/>
                <w:lang w:eastAsia="en-GB"/>
              </w:rPr>
              <w:t>evaluation</w:t>
            </w:r>
            <w:r w:rsidR="004918B8" w:rsidRPr="0016544A">
              <w:rPr>
                <w:rFonts w:ascii="Arial" w:eastAsia="Times New Roman" w:hAnsi="Arial" w:cs="Arial"/>
                <w:sz w:val="24"/>
                <w:szCs w:val="24"/>
                <w:lang w:eastAsia="en-GB"/>
              </w:rPr>
              <w:t xml:space="preserve"> and exit strategy</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2D42332"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20 </w:t>
            </w:r>
          </w:p>
        </w:tc>
      </w:tr>
      <w:tr w:rsidR="005F6A57" w:rsidRPr="0016544A" w14:paraId="527CA7CD" w14:textId="77777777" w:rsidTr="00A936E6">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D120691" w14:textId="3B9EF29B" w:rsidR="005F6A57" w:rsidRPr="0016544A" w:rsidRDefault="006F5DB6"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Realistic outputs/outcomes</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792B6D3"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20 </w:t>
            </w:r>
          </w:p>
        </w:tc>
      </w:tr>
      <w:tr w:rsidR="005F6A57" w:rsidRPr="0016544A" w14:paraId="1071CEAF" w14:textId="77777777" w:rsidTr="00A936E6">
        <w:trPr>
          <w:trHeight w:val="405"/>
        </w:trPr>
        <w:tc>
          <w:tcPr>
            <w:tcW w:w="6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3E33B9"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b/>
                <w:bCs/>
                <w:color w:val="000000"/>
                <w:sz w:val="24"/>
                <w:szCs w:val="24"/>
                <w:lang w:eastAsia="en-GB"/>
              </w:rPr>
              <w:t>Total </w:t>
            </w:r>
            <w:r w:rsidRPr="0016544A">
              <w:rPr>
                <w:rFonts w:ascii="Arial" w:eastAsia="Times New Roman" w:hAnsi="Arial" w:cs="Arial"/>
                <w:color w:val="000000"/>
                <w:sz w:val="24"/>
                <w:szCs w:val="24"/>
                <w:lang w:eastAsia="en-GB"/>
              </w:rPr>
              <w:t> </w:t>
            </w:r>
          </w:p>
        </w:tc>
        <w:tc>
          <w:tcPr>
            <w:tcW w:w="14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453084A"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b/>
                <w:bCs/>
                <w:color w:val="000000"/>
                <w:sz w:val="24"/>
                <w:szCs w:val="24"/>
                <w:lang w:eastAsia="en-GB"/>
              </w:rPr>
              <w:t>100</w:t>
            </w:r>
            <w:r w:rsidRPr="0016544A">
              <w:rPr>
                <w:rFonts w:ascii="Arial" w:eastAsia="Times New Roman" w:hAnsi="Arial" w:cs="Arial"/>
                <w:color w:val="000000"/>
                <w:sz w:val="24"/>
                <w:szCs w:val="24"/>
                <w:lang w:eastAsia="en-GB"/>
              </w:rPr>
              <w:t> </w:t>
            </w:r>
          </w:p>
        </w:tc>
      </w:tr>
    </w:tbl>
    <w:p w14:paraId="7912D435"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val="en-US" w:eastAsia="en-GB"/>
        </w:rPr>
        <w:t> </w:t>
      </w:r>
      <w:r w:rsidRPr="0016544A">
        <w:rPr>
          <w:rFonts w:ascii="Arial" w:eastAsia="Times New Roman" w:hAnsi="Arial" w:cs="Arial"/>
          <w:sz w:val="24"/>
          <w:szCs w:val="24"/>
          <w:lang w:eastAsia="en-GB"/>
        </w:rPr>
        <w:t> </w:t>
      </w:r>
    </w:p>
    <w:p w14:paraId="6263DDC7" w14:textId="5DAF17E3"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val="en-US" w:eastAsia="en-GB"/>
        </w:rPr>
        <w:t>Applications will be considered by the Grants Assessment panel. Decisions made by the Assessment Panel will be final and subject to the funding available.</w:t>
      </w:r>
      <w:r w:rsidRPr="0016544A">
        <w:rPr>
          <w:rFonts w:ascii="Arial" w:eastAsia="Times New Roman" w:hAnsi="Arial" w:cs="Arial"/>
          <w:sz w:val="24"/>
          <w:szCs w:val="24"/>
          <w:lang w:eastAsia="en-GB"/>
        </w:rPr>
        <w:t> </w:t>
      </w:r>
    </w:p>
    <w:p w14:paraId="2C40041F"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Each application will be scored using the following range: </w:t>
      </w:r>
    </w:p>
    <w:p w14:paraId="2EEAD129"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b/>
          <w:bCs/>
          <w:sz w:val="24"/>
          <w:szCs w:val="24"/>
          <w:lang w:eastAsia="en-GB"/>
        </w:rPr>
        <w:t> </w:t>
      </w:r>
      <w:r w:rsidRPr="0016544A">
        <w:rPr>
          <w:rFonts w:ascii="Arial" w:eastAsia="Times New Roman" w:hAnsi="Arial" w:cs="Arial"/>
          <w:sz w:val="24"/>
          <w:szCs w:val="24"/>
          <w:lang w:eastAsia="en-GB"/>
        </w:rPr>
        <w:t> </w:t>
      </w:r>
    </w:p>
    <w:tbl>
      <w:tblPr>
        <w:tblW w:w="7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845"/>
        <w:gridCol w:w="1695"/>
        <w:gridCol w:w="1695"/>
      </w:tblGrid>
      <w:tr w:rsidR="005F6A57" w:rsidRPr="0016544A" w14:paraId="47292916" w14:textId="77777777" w:rsidTr="25C26F83">
        <w:trPr>
          <w:trHeight w:val="1170"/>
        </w:trPr>
        <w:tc>
          <w:tcPr>
            <w:tcW w:w="184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E7EFB47" w14:textId="77777777" w:rsidR="19BCA61E" w:rsidRDefault="19BCA61E" w:rsidP="19BCA61E">
            <w:pPr>
              <w:spacing w:after="0" w:line="240" w:lineRule="auto"/>
              <w:rPr>
                <w:rFonts w:ascii="Arial" w:eastAsia="Times New Roman" w:hAnsi="Arial" w:cs="Arial"/>
                <w:sz w:val="24"/>
                <w:szCs w:val="24"/>
                <w:lang w:eastAsia="en-GB"/>
              </w:rPr>
            </w:pPr>
            <w:r w:rsidRPr="19BCA61E">
              <w:rPr>
                <w:rFonts w:ascii="Arial" w:eastAsia="Times New Roman" w:hAnsi="Arial" w:cs="Arial"/>
                <w:b/>
                <w:bCs/>
                <w:color w:val="000000" w:themeColor="text1"/>
                <w:sz w:val="24"/>
                <w:szCs w:val="24"/>
                <w:lang w:eastAsia="en-GB"/>
              </w:rPr>
              <w:t>Scale</w:t>
            </w:r>
            <w:r w:rsidRPr="19BCA61E">
              <w:rPr>
                <w:rFonts w:ascii="Arial" w:eastAsia="Times New Roman" w:hAnsi="Arial" w:cs="Arial"/>
                <w:color w:val="000000" w:themeColor="text1"/>
                <w:sz w:val="24"/>
                <w:szCs w:val="24"/>
                <w:lang w:eastAsia="en-GB"/>
              </w:rPr>
              <w:t> </w:t>
            </w:r>
          </w:p>
        </w:tc>
        <w:tc>
          <w:tcPr>
            <w:tcW w:w="184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1943DD1" w14:textId="39F5BC53" w:rsidR="005F6A57" w:rsidRPr="0016544A" w:rsidRDefault="75797733" w:rsidP="005F6A57">
            <w:pPr>
              <w:spacing w:after="0" w:line="240" w:lineRule="auto"/>
              <w:textAlignment w:val="baseline"/>
              <w:rPr>
                <w:rFonts w:ascii="Arial" w:eastAsia="Times New Roman" w:hAnsi="Arial" w:cs="Arial"/>
                <w:sz w:val="24"/>
                <w:szCs w:val="24"/>
                <w:lang w:eastAsia="en-GB"/>
              </w:rPr>
            </w:pPr>
            <w:proofErr w:type="gramStart"/>
            <w:r w:rsidRPr="7FFB94ED">
              <w:rPr>
                <w:rFonts w:ascii="Arial" w:eastAsia="Times New Roman" w:hAnsi="Arial" w:cs="Arial"/>
                <w:b/>
                <w:bCs/>
                <w:color w:val="000000" w:themeColor="text1"/>
                <w:sz w:val="24"/>
                <w:szCs w:val="24"/>
                <w:lang w:eastAsia="en-GB"/>
              </w:rPr>
              <w:t>30</w:t>
            </w:r>
            <w:r w:rsidR="005F6A57" w:rsidRPr="7FFB94ED">
              <w:rPr>
                <w:rFonts w:ascii="Arial" w:eastAsia="Times New Roman" w:hAnsi="Arial" w:cs="Arial"/>
                <w:b/>
                <w:bCs/>
                <w:color w:val="000000" w:themeColor="text1"/>
                <w:sz w:val="24"/>
                <w:szCs w:val="24"/>
                <w:lang w:eastAsia="en-GB"/>
              </w:rPr>
              <w:t xml:space="preserve"> point</w:t>
            </w:r>
            <w:proofErr w:type="gramEnd"/>
            <w:r w:rsidR="005F6A57" w:rsidRPr="7FFB94ED">
              <w:rPr>
                <w:rFonts w:ascii="Arial" w:eastAsia="Times New Roman" w:hAnsi="Arial" w:cs="Arial"/>
                <w:b/>
                <w:bCs/>
                <w:color w:val="000000" w:themeColor="text1"/>
                <w:sz w:val="24"/>
                <w:szCs w:val="24"/>
                <w:lang w:eastAsia="en-GB"/>
              </w:rPr>
              <w:t xml:space="preserve"> weighting</w:t>
            </w:r>
            <w:r w:rsidR="005F6A57" w:rsidRPr="7FFB94ED">
              <w:rPr>
                <w:rFonts w:ascii="Arial" w:eastAsia="Times New Roman" w:hAnsi="Arial" w:cs="Arial"/>
                <w:color w:val="000000" w:themeColor="text1"/>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F145F42"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proofErr w:type="gramStart"/>
            <w:r w:rsidRPr="0016544A">
              <w:rPr>
                <w:rFonts w:ascii="Arial" w:eastAsia="Times New Roman" w:hAnsi="Arial" w:cs="Arial"/>
                <w:b/>
                <w:bCs/>
                <w:color w:val="000000"/>
                <w:sz w:val="24"/>
                <w:szCs w:val="24"/>
                <w:lang w:eastAsia="en-GB"/>
              </w:rPr>
              <w:t>20 point</w:t>
            </w:r>
            <w:proofErr w:type="gramEnd"/>
            <w:r w:rsidRPr="0016544A">
              <w:rPr>
                <w:rFonts w:ascii="Arial" w:eastAsia="Times New Roman" w:hAnsi="Arial" w:cs="Arial"/>
                <w:b/>
                <w:bCs/>
                <w:color w:val="000000"/>
                <w:sz w:val="24"/>
                <w:szCs w:val="24"/>
                <w:lang w:eastAsia="en-GB"/>
              </w:rPr>
              <w:t xml:space="preserve"> weighting</w:t>
            </w:r>
            <w:r w:rsidRPr="0016544A">
              <w:rPr>
                <w:rFonts w:ascii="Arial" w:eastAsia="Times New Roman" w:hAnsi="Arial" w:cs="Arial"/>
                <w:color w:val="000000"/>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B972E3C"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proofErr w:type="gramStart"/>
            <w:r w:rsidRPr="0016544A">
              <w:rPr>
                <w:rFonts w:ascii="Arial" w:eastAsia="Times New Roman" w:hAnsi="Arial" w:cs="Arial"/>
                <w:b/>
                <w:bCs/>
                <w:color w:val="000000"/>
                <w:sz w:val="24"/>
                <w:szCs w:val="24"/>
                <w:lang w:eastAsia="en-GB"/>
              </w:rPr>
              <w:t>10 point</w:t>
            </w:r>
            <w:proofErr w:type="gramEnd"/>
            <w:r w:rsidRPr="0016544A">
              <w:rPr>
                <w:rFonts w:ascii="Arial" w:eastAsia="Times New Roman" w:hAnsi="Arial" w:cs="Arial"/>
                <w:b/>
                <w:bCs/>
                <w:color w:val="000000"/>
                <w:sz w:val="24"/>
                <w:szCs w:val="24"/>
                <w:lang w:eastAsia="en-GB"/>
              </w:rPr>
              <w:t xml:space="preserve"> weighting</w:t>
            </w:r>
            <w:r w:rsidRPr="0016544A">
              <w:rPr>
                <w:rFonts w:ascii="Arial" w:eastAsia="Times New Roman" w:hAnsi="Arial" w:cs="Arial"/>
                <w:color w:val="000000"/>
                <w:sz w:val="24"/>
                <w:szCs w:val="24"/>
                <w:lang w:eastAsia="en-GB"/>
              </w:rPr>
              <w:t> </w:t>
            </w:r>
          </w:p>
        </w:tc>
      </w:tr>
      <w:tr w:rsidR="005F6A57" w:rsidRPr="0016544A" w14:paraId="248821E0" w14:textId="77777777" w:rsidTr="25C26F8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A51E4BA" w14:textId="77777777" w:rsidR="19BCA61E" w:rsidRDefault="19BCA61E" w:rsidP="19BCA61E">
            <w:pPr>
              <w:spacing w:after="0" w:line="240" w:lineRule="auto"/>
              <w:rPr>
                <w:rFonts w:ascii="Arial" w:eastAsia="Times New Roman" w:hAnsi="Arial" w:cs="Arial"/>
                <w:sz w:val="24"/>
                <w:szCs w:val="24"/>
                <w:lang w:eastAsia="en-GB"/>
              </w:rPr>
            </w:pPr>
            <w:r w:rsidRPr="19BCA61E">
              <w:rPr>
                <w:rFonts w:ascii="Arial" w:eastAsia="Times New Roman" w:hAnsi="Arial" w:cs="Arial"/>
                <w:sz w:val="24"/>
                <w:szCs w:val="24"/>
                <w:lang w:eastAsia="en-GB"/>
              </w:rPr>
              <w:lastRenderedPageBreak/>
              <w:t>Exceptional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0B3ACD1" w14:textId="62DC0031" w:rsidR="005F6A57" w:rsidRPr="0016544A" w:rsidRDefault="005F6A57" w:rsidP="25C26F83">
            <w:pPr>
              <w:spacing w:after="0" w:line="240" w:lineRule="auto"/>
              <w:textAlignment w:val="baseline"/>
              <w:rPr>
                <w:rFonts w:ascii="Arial" w:eastAsia="Times New Roman" w:hAnsi="Arial" w:cs="Arial"/>
                <w:sz w:val="24"/>
                <w:szCs w:val="24"/>
                <w:lang w:eastAsia="en-GB"/>
              </w:rPr>
            </w:pPr>
            <w:r w:rsidRPr="25C26F83">
              <w:rPr>
                <w:rFonts w:ascii="Arial" w:eastAsia="Times New Roman" w:hAnsi="Arial" w:cs="Arial"/>
                <w:sz w:val="24"/>
                <w:szCs w:val="24"/>
                <w:lang w:eastAsia="en-GB"/>
              </w:rPr>
              <w:t>2</w:t>
            </w:r>
            <w:r w:rsidR="4E3E4FEF" w:rsidRPr="25C26F83">
              <w:rPr>
                <w:rFonts w:ascii="Arial" w:eastAsia="Times New Roman" w:hAnsi="Arial" w:cs="Arial"/>
                <w:sz w:val="24"/>
                <w:szCs w:val="24"/>
                <w:lang w:eastAsia="en-GB"/>
              </w:rPr>
              <w:t>5</w:t>
            </w:r>
            <w:r w:rsidRPr="25C26F83">
              <w:rPr>
                <w:rFonts w:ascii="Arial" w:eastAsia="Times New Roman" w:hAnsi="Arial" w:cs="Arial"/>
                <w:sz w:val="24"/>
                <w:szCs w:val="24"/>
                <w:lang w:eastAsia="en-GB"/>
              </w:rPr>
              <w:t>-</w:t>
            </w:r>
            <w:r w:rsidR="2CFA1765" w:rsidRPr="25C26F83">
              <w:rPr>
                <w:rFonts w:ascii="Arial" w:eastAsia="Times New Roman" w:hAnsi="Arial" w:cs="Arial"/>
                <w:sz w:val="24"/>
                <w:szCs w:val="24"/>
                <w:lang w:eastAsia="en-GB"/>
              </w:rPr>
              <w:t>30</w:t>
            </w:r>
            <w:r w:rsidRPr="25C26F83">
              <w:rPr>
                <w:rFonts w:ascii="Arial" w:eastAsia="Times New Roman" w:hAnsi="Arial" w:cs="Arial"/>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7F9A1B1"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17-20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BD065A"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9-10 </w:t>
            </w:r>
          </w:p>
        </w:tc>
      </w:tr>
      <w:tr w:rsidR="005F6A57" w:rsidRPr="0016544A" w14:paraId="1D9199CC" w14:textId="77777777" w:rsidTr="25C26F8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F7DC036" w14:textId="77777777" w:rsidR="19BCA61E" w:rsidRDefault="19BCA61E" w:rsidP="19BCA61E">
            <w:pPr>
              <w:spacing w:after="0" w:line="240" w:lineRule="auto"/>
              <w:rPr>
                <w:rFonts w:ascii="Arial" w:eastAsia="Times New Roman" w:hAnsi="Arial" w:cs="Arial"/>
                <w:sz w:val="24"/>
                <w:szCs w:val="24"/>
                <w:lang w:eastAsia="en-GB"/>
              </w:rPr>
            </w:pPr>
            <w:r w:rsidRPr="19BCA61E">
              <w:rPr>
                <w:rFonts w:ascii="Arial" w:eastAsia="Times New Roman" w:hAnsi="Arial" w:cs="Arial"/>
                <w:sz w:val="24"/>
                <w:szCs w:val="24"/>
                <w:lang w:eastAsia="en-GB"/>
              </w:rPr>
              <w:t>Very Strong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CD95A3E" w14:textId="6C75CC45" w:rsidR="005F6A57" w:rsidRPr="0016544A" w:rsidRDefault="77A22245" w:rsidP="25C26F83">
            <w:pPr>
              <w:spacing w:after="0" w:line="240" w:lineRule="auto"/>
              <w:textAlignment w:val="baseline"/>
              <w:rPr>
                <w:rFonts w:ascii="Arial" w:eastAsia="Times New Roman" w:hAnsi="Arial" w:cs="Arial"/>
                <w:sz w:val="24"/>
                <w:szCs w:val="24"/>
                <w:lang w:eastAsia="en-GB"/>
              </w:rPr>
            </w:pPr>
            <w:r w:rsidRPr="25C26F83">
              <w:rPr>
                <w:rFonts w:ascii="Arial" w:eastAsia="Times New Roman" w:hAnsi="Arial" w:cs="Arial"/>
                <w:sz w:val="24"/>
                <w:szCs w:val="24"/>
                <w:lang w:eastAsia="en-GB"/>
              </w:rPr>
              <w:t>1</w:t>
            </w:r>
            <w:r w:rsidR="57F7814A" w:rsidRPr="25C26F83">
              <w:rPr>
                <w:rFonts w:ascii="Arial" w:eastAsia="Times New Roman" w:hAnsi="Arial" w:cs="Arial"/>
                <w:sz w:val="24"/>
                <w:szCs w:val="24"/>
                <w:lang w:eastAsia="en-GB"/>
              </w:rPr>
              <w:t>9</w:t>
            </w:r>
            <w:r w:rsidR="005F6A57" w:rsidRPr="25C26F83">
              <w:rPr>
                <w:rFonts w:ascii="Arial" w:eastAsia="Times New Roman" w:hAnsi="Arial" w:cs="Arial"/>
                <w:sz w:val="24"/>
                <w:szCs w:val="24"/>
                <w:lang w:eastAsia="en-GB"/>
              </w:rPr>
              <w:t>-2</w:t>
            </w:r>
            <w:r w:rsidR="00D55C40">
              <w:rPr>
                <w:rFonts w:ascii="Arial" w:eastAsia="Times New Roman" w:hAnsi="Arial" w:cs="Arial"/>
                <w:sz w:val="24"/>
                <w:szCs w:val="24"/>
                <w:lang w:eastAsia="en-GB"/>
              </w:rPr>
              <w:t>4</w:t>
            </w:r>
            <w:r w:rsidR="005F6A57" w:rsidRPr="25C26F83">
              <w:rPr>
                <w:rFonts w:ascii="Arial" w:eastAsia="Times New Roman" w:hAnsi="Arial" w:cs="Arial"/>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967B53F"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13-16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AA0F89F"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7-8 </w:t>
            </w:r>
          </w:p>
        </w:tc>
      </w:tr>
      <w:tr w:rsidR="005F6A57" w:rsidRPr="0016544A" w14:paraId="54592DF4" w14:textId="77777777" w:rsidTr="25C26F8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32E935C" w14:textId="77777777" w:rsidR="19BCA61E" w:rsidRDefault="19BCA61E" w:rsidP="19BCA61E">
            <w:pPr>
              <w:spacing w:after="0" w:line="240" w:lineRule="auto"/>
              <w:rPr>
                <w:rFonts w:ascii="Arial" w:eastAsia="Times New Roman" w:hAnsi="Arial" w:cs="Arial"/>
                <w:sz w:val="24"/>
                <w:szCs w:val="24"/>
                <w:lang w:eastAsia="en-GB"/>
              </w:rPr>
            </w:pPr>
            <w:r w:rsidRPr="19BCA61E">
              <w:rPr>
                <w:rFonts w:ascii="Arial" w:eastAsia="Times New Roman" w:hAnsi="Arial" w:cs="Arial"/>
                <w:sz w:val="24"/>
                <w:szCs w:val="24"/>
                <w:lang w:eastAsia="en-GB"/>
              </w:rPr>
              <w:t>Adequate with strong elements outweighing the weak elements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3903075" w14:textId="3DFF4AF4" w:rsidR="005F6A57" w:rsidRPr="0016544A" w:rsidRDefault="005F6A57" w:rsidP="25C26F83">
            <w:pPr>
              <w:spacing w:after="0" w:line="240" w:lineRule="auto"/>
              <w:textAlignment w:val="baseline"/>
              <w:rPr>
                <w:rFonts w:ascii="Arial" w:eastAsia="Times New Roman" w:hAnsi="Arial" w:cs="Arial"/>
                <w:sz w:val="24"/>
                <w:szCs w:val="24"/>
                <w:lang w:eastAsia="en-GB"/>
              </w:rPr>
            </w:pPr>
            <w:r w:rsidRPr="25C26F83">
              <w:rPr>
                <w:rFonts w:ascii="Arial" w:eastAsia="Times New Roman" w:hAnsi="Arial" w:cs="Arial"/>
                <w:sz w:val="24"/>
                <w:szCs w:val="24"/>
                <w:lang w:eastAsia="en-GB"/>
              </w:rPr>
              <w:t>12-1</w:t>
            </w:r>
            <w:r w:rsidR="00D55C40">
              <w:rPr>
                <w:rFonts w:ascii="Arial" w:eastAsia="Times New Roman" w:hAnsi="Arial" w:cs="Arial"/>
                <w:sz w:val="24"/>
                <w:szCs w:val="24"/>
                <w:lang w:eastAsia="en-GB"/>
              </w:rPr>
              <w:t>8</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D9FC310"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9-12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50AE606"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5-6 </w:t>
            </w:r>
          </w:p>
        </w:tc>
      </w:tr>
      <w:tr w:rsidR="005F6A57" w:rsidRPr="0016544A" w14:paraId="7F8C62F4" w14:textId="77777777" w:rsidTr="25C26F8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89CB945" w14:textId="77777777" w:rsidR="19BCA61E" w:rsidRDefault="19BCA61E" w:rsidP="19BCA61E">
            <w:pPr>
              <w:spacing w:after="0" w:line="240" w:lineRule="auto"/>
              <w:rPr>
                <w:rFonts w:ascii="Arial" w:eastAsia="Times New Roman" w:hAnsi="Arial" w:cs="Arial"/>
                <w:sz w:val="24"/>
                <w:szCs w:val="24"/>
                <w:lang w:eastAsia="en-GB"/>
              </w:rPr>
            </w:pPr>
            <w:r w:rsidRPr="19BCA61E">
              <w:rPr>
                <w:rFonts w:ascii="Arial" w:eastAsia="Times New Roman" w:hAnsi="Arial" w:cs="Arial"/>
                <w:sz w:val="24"/>
                <w:szCs w:val="24"/>
                <w:lang w:eastAsia="en-GB"/>
              </w:rPr>
              <w:t>Adequate with weak elements outweighing the strong elements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71CFF8E" w14:textId="2EF8DB52" w:rsidR="005F6A57" w:rsidRPr="0016544A" w:rsidRDefault="005F6A57" w:rsidP="25C26F83">
            <w:pPr>
              <w:spacing w:after="0" w:line="240" w:lineRule="auto"/>
              <w:textAlignment w:val="baseline"/>
              <w:rPr>
                <w:rFonts w:ascii="Arial" w:eastAsia="Times New Roman" w:hAnsi="Arial" w:cs="Arial"/>
                <w:sz w:val="24"/>
                <w:szCs w:val="24"/>
                <w:lang w:eastAsia="en-GB"/>
              </w:rPr>
            </w:pPr>
            <w:r w:rsidRPr="25C26F83">
              <w:rPr>
                <w:rFonts w:ascii="Arial" w:eastAsia="Times New Roman" w:hAnsi="Arial" w:cs="Arial"/>
                <w:sz w:val="24"/>
                <w:szCs w:val="24"/>
                <w:lang w:eastAsia="en-GB"/>
              </w:rPr>
              <w:t>7-1</w:t>
            </w:r>
            <w:r w:rsidR="00D55C40">
              <w:rPr>
                <w:rFonts w:ascii="Arial" w:eastAsia="Times New Roman" w:hAnsi="Arial" w:cs="Arial"/>
                <w:sz w:val="24"/>
                <w:szCs w:val="24"/>
                <w:lang w:eastAsia="en-GB"/>
              </w:rPr>
              <w:t>1</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E84F37B"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5-8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D7D8A21"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3-4 </w:t>
            </w:r>
          </w:p>
        </w:tc>
      </w:tr>
      <w:tr w:rsidR="005F6A57" w:rsidRPr="0016544A" w14:paraId="50907641" w14:textId="77777777" w:rsidTr="25C26F83">
        <w:trPr>
          <w:trHeight w:val="75"/>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D733E75" w14:textId="77777777" w:rsidR="19BCA61E" w:rsidRDefault="19BCA61E" w:rsidP="19BCA61E">
            <w:pPr>
              <w:spacing w:after="0" w:line="240" w:lineRule="auto"/>
              <w:rPr>
                <w:rFonts w:ascii="Arial" w:eastAsia="Times New Roman" w:hAnsi="Arial" w:cs="Arial"/>
                <w:sz w:val="24"/>
                <w:szCs w:val="24"/>
                <w:lang w:eastAsia="en-GB"/>
              </w:rPr>
            </w:pPr>
            <w:r w:rsidRPr="19BCA61E">
              <w:rPr>
                <w:rFonts w:ascii="Arial" w:eastAsia="Times New Roman" w:hAnsi="Arial" w:cs="Arial"/>
                <w:sz w:val="24"/>
                <w:szCs w:val="24"/>
                <w:lang w:eastAsia="en-GB"/>
              </w:rPr>
              <w:t>Unsatisfactory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F18D287" w14:textId="77777777" w:rsidR="005F6A57" w:rsidRPr="0016544A" w:rsidRDefault="005F6A57" w:rsidP="25C26F83">
            <w:pPr>
              <w:spacing w:after="0" w:line="240" w:lineRule="auto"/>
              <w:textAlignment w:val="baseline"/>
              <w:rPr>
                <w:rFonts w:ascii="Arial" w:eastAsia="Times New Roman" w:hAnsi="Arial" w:cs="Arial"/>
                <w:sz w:val="24"/>
                <w:szCs w:val="24"/>
                <w:lang w:eastAsia="en-GB"/>
              </w:rPr>
            </w:pPr>
            <w:r w:rsidRPr="25C26F83">
              <w:rPr>
                <w:rFonts w:ascii="Arial" w:eastAsia="Times New Roman" w:hAnsi="Arial" w:cs="Arial"/>
                <w:sz w:val="24"/>
                <w:szCs w:val="24"/>
                <w:lang w:eastAsia="en-GB"/>
              </w:rPr>
              <w:t>1-6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6516ACC"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1-4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C7AE135"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1-2 </w:t>
            </w:r>
          </w:p>
        </w:tc>
      </w:tr>
    </w:tbl>
    <w:p w14:paraId="511576E0"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  </w:t>
      </w:r>
    </w:p>
    <w:p w14:paraId="3F7E525B" w14:textId="11DDCC6F" w:rsidR="005F6A57" w:rsidRPr="0016544A" w:rsidRDefault="67423A43" w:rsidP="005F6A57">
      <w:pPr>
        <w:spacing w:after="0" w:line="240" w:lineRule="auto"/>
        <w:textAlignment w:val="baseline"/>
        <w:rPr>
          <w:rFonts w:ascii="Arial" w:eastAsia="Times New Roman" w:hAnsi="Arial" w:cs="Arial"/>
          <w:sz w:val="24"/>
          <w:szCs w:val="24"/>
          <w:u w:val="single"/>
          <w:lang w:eastAsia="en-GB"/>
        </w:rPr>
      </w:pPr>
      <w:r w:rsidRPr="2513B961">
        <w:rPr>
          <w:rFonts w:ascii="Arial" w:eastAsia="Times New Roman" w:hAnsi="Arial" w:cs="Arial"/>
          <w:b/>
          <w:bCs/>
          <w:sz w:val="24"/>
          <w:szCs w:val="24"/>
          <w:u w:val="single"/>
          <w:lang w:eastAsia="en-GB"/>
        </w:rPr>
        <w:t>1</w:t>
      </w:r>
      <w:r w:rsidR="6A766784" w:rsidRPr="2513B961">
        <w:rPr>
          <w:rFonts w:ascii="Arial" w:eastAsia="Times New Roman" w:hAnsi="Arial" w:cs="Arial"/>
          <w:b/>
          <w:bCs/>
          <w:sz w:val="24"/>
          <w:szCs w:val="24"/>
          <w:u w:val="single"/>
          <w:lang w:eastAsia="en-GB"/>
        </w:rPr>
        <w:t>2</w:t>
      </w:r>
      <w:r w:rsidR="00B36092" w:rsidRPr="2513B961">
        <w:rPr>
          <w:rFonts w:ascii="Arial" w:eastAsia="Times New Roman" w:hAnsi="Arial" w:cs="Arial"/>
          <w:b/>
          <w:bCs/>
          <w:sz w:val="24"/>
          <w:szCs w:val="24"/>
          <w:u w:val="single"/>
          <w:lang w:eastAsia="en-GB"/>
        </w:rPr>
        <w:t xml:space="preserve">. </w:t>
      </w:r>
      <w:r w:rsidR="005F6A57" w:rsidRPr="2513B961">
        <w:rPr>
          <w:rFonts w:ascii="Arial" w:eastAsia="Times New Roman" w:hAnsi="Arial" w:cs="Arial"/>
          <w:b/>
          <w:bCs/>
          <w:sz w:val="24"/>
          <w:szCs w:val="24"/>
          <w:u w:val="single"/>
          <w:lang w:eastAsia="en-GB"/>
        </w:rPr>
        <w:t>Grant Offer and Acceptance</w:t>
      </w:r>
      <w:r w:rsidR="005F6A57" w:rsidRPr="2513B961">
        <w:rPr>
          <w:rFonts w:ascii="Arial" w:eastAsia="Times New Roman" w:hAnsi="Arial" w:cs="Arial"/>
          <w:sz w:val="24"/>
          <w:szCs w:val="24"/>
          <w:u w:val="single"/>
          <w:lang w:eastAsia="en-GB"/>
        </w:rPr>
        <w:t> </w:t>
      </w:r>
    </w:p>
    <w:p w14:paraId="3078FCDF" w14:textId="77777777" w:rsidR="00067C71" w:rsidRPr="0016544A" w:rsidRDefault="00067C71" w:rsidP="005F6A57">
      <w:pPr>
        <w:spacing w:after="0" w:line="240" w:lineRule="auto"/>
        <w:textAlignment w:val="baseline"/>
        <w:rPr>
          <w:rFonts w:ascii="Arial" w:eastAsia="Times New Roman" w:hAnsi="Arial" w:cs="Arial"/>
          <w:sz w:val="24"/>
          <w:szCs w:val="24"/>
          <w:lang w:eastAsia="en-GB"/>
        </w:rPr>
      </w:pPr>
    </w:p>
    <w:p w14:paraId="6C2A44DF"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Successful applications will be invited to enter into a grant agreement with Ceredigion County Council. This will explain when a project can start and all terms and conditions including any project specific conditions. </w:t>
      </w:r>
    </w:p>
    <w:p w14:paraId="34018304" w14:textId="77777777" w:rsidR="00067C71" w:rsidRPr="0016544A" w:rsidRDefault="00067C71" w:rsidP="005F6A57">
      <w:pPr>
        <w:spacing w:after="0" w:line="240" w:lineRule="auto"/>
        <w:textAlignment w:val="baseline"/>
        <w:rPr>
          <w:rFonts w:ascii="Arial" w:eastAsia="Times New Roman" w:hAnsi="Arial" w:cs="Arial"/>
          <w:sz w:val="24"/>
          <w:szCs w:val="24"/>
          <w:lang w:eastAsia="en-GB"/>
        </w:rPr>
      </w:pPr>
    </w:p>
    <w:p w14:paraId="2CA11AB8" w14:textId="390BECD9"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When a grant is approved, an offer letter will be sent to the applicant. If a grant is offered, it must be formally accepted by the applicant. This must occur within 10 working days of the date of the grant offer letter and before any work commences.   </w:t>
      </w:r>
    </w:p>
    <w:p w14:paraId="3B8ADA7D"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The works shall be undertaken in strict accordance with the approved application and any other relevant requirements or conditions that are deemed necessary.   </w:t>
      </w:r>
    </w:p>
    <w:p w14:paraId="58ECB87D"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The County Council must always be notified immediately of any changes to an activity. This might involve changes to the timing or the financing of the activity. All changes must be agreed in writing by the County Council. </w:t>
      </w:r>
    </w:p>
    <w:p w14:paraId="5EBE71BA" w14:textId="77777777" w:rsidR="00067C71" w:rsidRPr="0016544A" w:rsidRDefault="00067C71" w:rsidP="005F6A57">
      <w:pPr>
        <w:spacing w:after="0" w:line="240" w:lineRule="auto"/>
        <w:textAlignment w:val="baseline"/>
        <w:rPr>
          <w:rFonts w:ascii="Arial" w:eastAsia="Times New Roman" w:hAnsi="Arial" w:cs="Arial"/>
          <w:sz w:val="24"/>
          <w:szCs w:val="24"/>
          <w:lang w:eastAsia="en-GB"/>
        </w:rPr>
      </w:pPr>
    </w:p>
    <w:p w14:paraId="0C6E6D67"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sz w:val="24"/>
          <w:szCs w:val="24"/>
          <w:lang w:eastAsia="en-GB"/>
        </w:rPr>
        <w:t>Once the grant activity is completed, the applicant must submit a claim form with copy invoices and defrayment evidence of the total cost of the activity.  Once approved, payment will be made to the applicants account via a BACS transfer. All invoices must have been paid from the named bank account of the applicant. </w:t>
      </w:r>
    </w:p>
    <w:p w14:paraId="554242E9" w14:textId="77777777" w:rsidR="00067C71" w:rsidRPr="0016544A" w:rsidRDefault="00067C71" w:rsidP="005F6A57">
      <w:pPr>
        <w:spacing w:after="0" w:line="240" w:lineRule="auto"/>
        <w:textAlignment w:val="baseline"/>
        <w:rPr>
          <w:rFonts w:ascii="Arial" w:eastAsia="Times New Roman" w:hAnsi="Arial" w:cs="Arial"/>
          <w:sz w:val="24"/>
          <w:szCs w:val="24"/>
          <w:lang w:eastAsia="en-GB"/>
        </w:rPr>
      </w:pPr>
    </w:p>
    <w:p w14:paraId="0367C1AB" w14:textId="77777777" w:rsidR="005F6A57" w:rsidRPr="0016544A" w:rsidRDefault="005F6A57" w:rsidP="005F6A57">
      <w:pPr>
        <w:spacing w:after="0" w:line="240" w:lineRule="auto"/>
        <w:textAlignment w:val="baseline"/>
        <w:rPr>
          <w:rFonts w:ascii="Arial" w:eastAsia="Times New Roman" w:hAnsi="Arial" w:cs="Arial"/>
          <w:sz w:val="24"/>
          <w:szCs w:val="24"/>
          <w:lang w:eastAsia="en-GB"/>
        </w:rPr>
      </w:pPr>
      <w:r w:rsidRPr="0016544A">
        <w:rPr>
          <w:rFonts w:ascii="Arial" w:eastAsia="Times New Roman" w:hAnsi="Arial" w:cs="Arial"/>
          <w:b/>
          <w:bCs/>
          <w:sz w:val="24"/>
          <w:szCs w:val="24"/>
          <w:lang w:eastAsia="en-GB"/>
        </w:rPr>
        <w:t>Please note:</w:t>
      </w:r>
      <w:r w:rsidRPr="0016544A">
        <w:rPr>
          <w:rFonts w:ascii="Arial" w:eastAsia="Times New Roman" w:hAnsi="Arial" w:cs="Arial"/>
          <w:sz w:val="24"/>
          <w:szCs w:val="24"/>
          <w:lang w:eastAsia="en-GB"/>
        </w:rPr>
        <w:t xml:space="preserve"> Output evidence will be monitored by the Council over a period of twelve months of the grant being paid.  </w:t>
      </w:r>
    </w:p>
    <w:p w14:paraId="7F4642A3" w14:textId="77777777" w:rsidR="0000168D" w:rsidRPr="0016544A" w:rsidRDefault="0000168D" w:rsidP="6592E378">
      <w:pPr>
        <w:rPr>
          <w:rFonts w:ascii="Arial" w:eastAsia="Arial" w:hAnsi="Arial" w:cs="Arial"/>
          <w:color w:val="FF0000"/>
          <w:sz w:val="24"/>
          <w:szCs w:val="24"/>
        </w:rPr>
      </w:pPr>
    </w:p>
    <w:p w14:paraId="2A4605ED" w14:textId="65BE96F9" w:rsidR="00B04119" w:rsidRPr="0016544A" w:rsidRDefault="00B36092" w:rsidP="00B36092">
      <w:pPr>
        <w:spacing w:after="0" w:line="240" w:lineRule="auto"/>
        <w:textAlignment w:val="baseline"/>
        <w:rPr>
          <w:rFonts w:ascii="Arial" w:eastAsia="Times New Roman" w:hAnsi="Arial" w:cs="Arial"/>
          <w:sz w:val="24"/>
          <w:szCs w:val="24"/>
          <w:lang w:eastAsia="en-GB"/>
        </w:rPr>
      </w:pPr>
      <w:r w:rsidRPr="2513B961">
        <w:rPr>
          <w:rFonts w:ascii="Arial" w:eastAsia="Times New Roman" w:hAnsi="Arial" w:cs="Arial"/>
          <w:b/>
          <w:bCs/>
          <w:sz w:val="24"/>
          <w:szCs w:val="24"/>
          <w:u w:val="single"/>
          <w:lang w:val="en-US" w:eastAsia="en-GB"/>
        </w:rPr>
        <w:t>1</w:t>
      </w:r>
      <w:r w:rsidR="60AC93CB" w:rsidRPr="2513B961">
        <w:rPr>
          <w:rFonts w:ascii="Arial" w:eastAsia="Times New Roman" w:hAnsi="Arial" w:cs="Arial"/>
          <w:b/>
          <w:bCs/>
          <w:sz w:val="24"/>
          <w:szCs w:val="24"/>
          <w:u w:val="single"/>
          <w:lang w:val="en-US" w:eastAsia="en-GB"/>
        </w:rPr>
        <w:t>3</w:t>
      </w:r>
      <w:r w:rsidRPr="2513B961">
        <w:rPr>
          <w:rFonts w:ascii="Arial" w:eastAsia="Times New Roman" w:hAnsi="Arial" w:cs="Arial"/>
          <w:b/>
          <w:bCs/>
          <w:sz w:val="24"/>
          <w:szCs w:val="24"/>
          <w:u w:val="single"/>
          <w:lang w:val="en-US" w:eastAsia="en-GB"/>
        </w:rPr>
        <w:t>.</w:t>
      </w:r>
      <w:r w:rsidR="00B04119" w:rsidRPr="2513B961">
        <w:rPr>
          <w:rFonts w:ascii="Arial" w:eastAsia="Times New Roman" w:hAnsi="Arial" w:cs="Arial"/>
          <w:b/>
          <w:bCs/>
          <w:sz w:val="24"/>
          <w:szCs w:val="24"/>
          <w:u w:val="single"/>
          <w:lang w:val="en-US" w:eastAsia="en-GB"/>
        </w:rPr>
        <w:t xml:space="preserve"> Publicity</w:t>
      </w:r>
      <w:r w:rsidR="00B04119" w:rsidRPr="2513B961">
        <w:rPr>
          <w:rFonts w:ascii="Arial" w:eastAsia="Times New Roman" w:hAnsi="Arial" w:cs="Arial"/>
          <w:sz w:val="24"/>
          <w:szCs w:val="24"/>
          <w:lang w:eastAsia="en-GB"/>
        </w:rPr>
        <w:t> </w:t>
      </w:r>
    </w:p>
    <w:p w14:paraId="6B1B3136" w14:textId="77777777" w:rsidR="00B36092" w:rsidRPr="0016544A" w:rsidRDefault="00B36092" w:rsidP="00B36092">
      <w:pPr>
        <w:spacing w:after="0" w:line="240" w:lineRule="auto"/>
        <w:textAlignment w:val="baseline"/>
        <w:rPr>
          <w:rFonts w:ascii="Arial" w:eastAsia="Times New Roman" w:hAnsi="Arial" w:cs="Arial"/>
          <w:sz w:val="24"/>
          <w:szCs w:val="24"/>
          <w:lang w:eastAsia="en-GB"/>
        </w:rPr>
      </w:pPr>
    </w:p>
    <w:p w14:paraId="250B18AB" w14:textId="010F411D" w:rsidR="007532B1" w:rsidRDefault="00B04119" w:rsidP="007532B1">
      <w:pPr>
        <w:spacing w:after="0" w:line="240" w:lineRule="auto"/>
        <w:textAlignment w:val="baseline"/>
        <w:rPr>
          <w:rFonts w:ascii="Arial" w:eastAsia="Times New Roman" w:hAnsi="Arial" w:cs="Arial"/>
          <w:sz w:val="24"/>
          <w:szCs w:val="24"/>
          <w:lang w:eastAsia="en-GB"/>
        </w:rPr>
      </w:pPr>
      <w:r w:rsidRPr="2513B961">
        <w:rPr>
          <w:rFonts w:ascii="Arial" w:eastAsia="Times New Roman" w:hAnsi="Arial" w:cs="Arial"/>
          <w:sz w:val="24"/>
          <w:szCs w:val="24"/>
          <w:lang w:val="en-US" w:eastAsia="en-GB"/>
        </w:rPr>
        <w:t xml:space="preserve">All successful applicants will need to acknowledge they have received support from the </w:t>
      </w:r>
      <w:proofErr w:type="spellStart"/>
      <w:r w:rsidRPr="2513B961">
        <w:rPr>
          <w:rFonts w:ascii="Arial" w:eastAsia="Times New Roman" w:hAnsi="Arial" w:cs="Arial"/>
          <w:sz w:val="24"/>
          <w:szCs w:val="24"/>
          <w:lang w:val="en-US" w:eastAsia="en-GB"/>
        </w:rPr>
        <w:t>Cynnal</w:t>
      </w:r>
      <w:proofErr w:type="spellEnd"/>
      <w:r w:rsidRPr="2513B961">
        <w:rPr>
          <w:rFonts w:ascii="Arial" w:eastAsia="Times New Roman" w:hAnsi="Arial" w:cs="Arial"/>
          <w:sz w:val="24"/>
          <w:szCs w:val="24"/>
          <w:lang w:val="en-US" w:eastAsia="en-GB"/>
        </w:rPr>
        <w:t xml:space="preserve"> y Cardi </w:t>
      </w:r>
      <w:r w:rsidR="00651D1F">
        <w:rPr>
          <w:rFonts w:ascii="Arial" w:eastAsia="Times New Roman" w:hAnsi="Arial" w:cs="Arial"/>
          <w:sz w:val="24"/>
          <w:szCs w:val="24"/>
          <w:lang w:val="en-US" w:eastAsia="en-GB"/>
        </w:rPr>
        <w:t xml:space="preserve">Events </w:t>
      </w:r>
      <w:proofErr w:type="spellStart"/>
      <w:r w:rsidR="00651D1F">
        <w:rPr>
          <w:rFonts w:ascii="Arial" w:eastAsia="Times New Roman" w:hAnsi="Arial" w:cs="Arial"/>
          <w:sz w:val="24"/>
          <w:szCs w:val="24"/>
          <w:lang w:val="en-US" w:eastAsia="en-GB"/>
        </w:rPr>
        <w:t>Programme</w:t>
      </w:r>
      <w:proofErr w:type="spellEnd"/>
      <w:r w:rsidRPr="2513B961">
        <w:rPr>
          <w:rFonts w:ascii="Arial" w:eastAsia="Times New Roman" w:hAnsi="Arial" w:cs="Arial"/>
          <w:sz w:val="24"/>
          <w:szCs w:val="24"/>
          <w:lang w:val="en-US" w:eastAsia="en-GB"/>
        </w:rPr>
        <w:t> Fund in all publicity documents, media coverage, signage etc.</w:t>
      </w:r>
      <w:r w:rsidRPr="2513B961">
        <w:rPr>
          <w:rFonts w:ascii="Arial" w:eastAsia="Times New Roman" w:hAnsi="Arial" w:cs="Arial"/>
          <w:sz w:val="24"/>
          <w:szCs w:val="24"/>
          <w:lang w:eastAsia="en-GB"/>
        </w:rPr>
        <w:t> </w:t>
      </w:r>
      <w:r w:rsidR="007532B1">
        <w:rPr>
          <w:rFonts w:ascii="Arial" w:eastAsia="Times New Roman" w:hAnsi="Arial" w:cs="Arial"/>
          <w:sz w:val="24"/>
          <w:szCs w:val="24"/>
          <w:lang w:eastAsia="en-GB"/>
        </w:rPr>
        <w:t xml:space="preserve">More information on branding and guidance can be found on the following document: </w:t>
      </w:r>
    </w:p>
    <w:p w14:paraId="2614526A" w14:textId="5DE7EA0F" w:rsidR="17A00E90" w:rsidRPr="0016544A" w:rsidRDefault="007532B1" w:rsidP="007532B1">
      <w:pPr>
        <w:spacing w:after="0" w:line="240" w:lineRule="auto"/>
        <w:textAlignment w:val="baseline"/>
        <w:rPr>
          <w:rFonts w:ascii="Arial" w:eastAsia="Arial" w:hAnsi="Arial" w:cs="Arial"/>
          <w:b/>
          <w:sz w:val="24"/>
          <w:szCs w:val="24"/>
          <w:u w:val="single"/>
        </w:rPr>
      </w:pPr>
      <w:r>
        <w:object w:dxaOrig="1508" w:dyaOrig="983" w14:anchorId="27F06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9" o:title=""/>
          </v:shape>
          <o:OLEObject Type="Embed" ProgID="AcroExch.Document.DC" ShapeID="_x0000_i1025" DrawAspect="Icon" ObjectID="_1771675086" r:id="rId20"/>
        </w:object>
      </w:r>
    </w:p>
    <w:sectPr w:rsidR="17A00E90" w:rsidRPr="0016544A" w:rsidSect="00740D5C">
      <w:footerReference w:type="defaul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C7D4" w14:textId="77777777" w:rsidR="006251F9" w:rsidRDefault="006251F9" w:rsidP="0078084F">
      <w:pPr>
        <w:spacing w:after="0" w:line="240" w:lineRule="auto"/>
      </w:pPr>
      <w:r>
        <w:separator/>
      </w:r>
    </w:p>
  </w:endnote>
  <w:endnote w:type="continuationSeparator" w:id="0">
    <w:p w14:paraId="69708A80" w14:textId="77777777" w:rsidR="006251F9" w:rsidRDefault="006251F9" w:rsidP="0078084F">
      <w:pPr>
        <w:spacing w:after="0" w:line="240" w:lineRule="auto"/>
      </w:pPr>
      <w:r>
        <w:continuationSeparator/>
      </w:r>
    </w:p>
  </w:endnote>
  <w:endnote w:type="continuationNotice" w:id="1">
    <w:p w14:paraId="0EC8DF26" w14:textId="77777777" w:rsidR="006251F9" w:rsidRDefault="00625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810430"/>
      <w:docPartObj>
        <w:docPartGallery w:val="Page Numbers (Bottom of Page)"/>
        <w:docPartUnique/>
      </w:docPartObj>
    </w:sdtPr>
    <w:sdtEndPr>
      <w:rPr>
        <w:noProof/>
      </w:rPr>
    </w:sdtEndPr>
    <w:sdtContent>
      <w:p w14:paraId="04A04F37" w14:textId="592DAA88" w:rsidR="0078084F" w:rsidRDefault="007808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A8184" w14:textId="77777777" w:rsidR="0078084F" w:rsidRDefault="0078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23D4" w14:textId="77777777" w:rsidR="006251F9" w:rsidRDefault="006251F9" w:rsidP="0078084F">
      <w:pPr>
        <w:spacing w:after="0" w:line="240" w:lineRule="auto"/>
      </w:pPr>
      <w:r>
        <w:separator/>
      </w:r>
    </w:p>
  </w:footnote>
  <w:footnote w:type="continuationSeparator" w:id="0">
    <w:p w14:paraId="71D78B6A" w14:textId="77777777" w:rsidR="006251F9" w:rsidRDefault="006251F9" w:rsidP="0078084F">
      <w:pPr>
        <w:spacing w:after="0" w:line="240" w:lineRule="auto"/>
      </w:pPr>
      <w:r>
        <w:continuationSeparator/>
      </w:r>
    </w:p>
  </w:footnote>
  <w:footnote w:type="continuationNotice" w:id="1">
    <w:p w14:paraId="74641396" w14:textId="77777777" w:rsidR="006251F9" w:rsidRDefault="006251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421C"/>
    <w:multiLevelType w:val="multilevel"/>
    <w:tmpl w:val="DE9A3A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16498"/>
    <w:multiLevelType w:val="multilevel"/>
    <w:tmpl w:val="C19648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251B3"/>
    <w:multiLevelType w:val="multilevel"/>
    <w:tmpl w:val="F9980594"/>
    <w:lvl w:ilvl="0">
      <w:start w:val="7"/>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3" w15:restartNumberingAfterBreak="0">
    <w:nsid w:val="127126C2"/>
    <w:multiLevelType w:val="hybridMultilevel"/>
    <w:tmpl w:val="862A6D5C"/>
    <w:lvl w:ilvl="0" w:tplc="70C6EDF6">
      <w:start w:val="7"/>
      <w:numFmt w:val="decimal"/>
      <w:lvlText w:val="%1."/>
      <w:lvlJc w:val="left"/>
      <w:pPr>
        <w:ind w:left="720" w:hanging="360"/>
      </w:pPr>
      <w:rPr>
        <w:rFonts w:hint="default"/>
        <w:b/>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393A54"/>
    <w:multiLevelType w:val="hybridMultilevel"/>
    <w:tmpl w:val="9F702938"/>
    <w:lvl w:ilvl="0" w:tplc="B4128E00">
      <w:start w:val="1"/>
      <w:numFmt w:val="bullet"/>
      <w:lvlText w:val=""/>
      <w:lvlJc w:val="left"/>
      <w:pPr>
        <w:ind w:left="720" w:hanging="360"/>
      </w:pPr>
      <w:rPr>
        <w:rFonts w:ascii="Symbol" w:hAnsi="Symbol" w:hint="default"/>
      </w:rPr>
    </w:lvl>
    <w:lvl w:ilvl="1" w:tplc="0C66E3F2">
      <w:start w:val="1"/>
      <w:numFmt w:val="bullet"/>
      <w:lvlText w:val="·"/>
      <w:lvlJc w:val="left"/>
      <w:pPr>
        <w:ind w:left="1440" w:hanging="360"/>
      </w:pPr>
      <w:rPr>
        <w:rFonts w:ascii="Symbol" w:hAnsi="Symbol" w:hint="default"/>
      </w:rPr>
    </w:lvl>
    <w:lvl w:ilvl="2" w:tplc="4EE2C100">
      <w:start w:val="1"/>
      <w:numFmt w:val="bullet"/>
      <w:lvlText w:val=""/>
      <w:lvlJc w:val="left"/>
      <w:pPr>
        <w:ind w:left="2160" w:hanging="360"/>
      </w:pPr>
      <w:rPr>
        <w:rFonts w:ascii="Wingdings" w:hAnsi="Wingdings" w:hint="default"/>
      </w:rPr>
    </w:lvl>
    <w:lvl w:ilvl="3" w:tplc="B8E26070">
      <w:start w:val="1"/>
      <w:numFmt w:val="bullet"/>
      <w:lvlText w:val=""/>
      <w:lvlJc w:val="left"/>
      <w:pPr>
        <w:ind w:left="2880" w:hanging="360"/>
      </w:pPr>
      <w:rPr>
        <w:rFonts w:ascii="Symbol" w:hAnsi="Symbol" w:hint="default"/>
      </w:rPr>
    </w:lvl>
    <w:lvl w:ilvl="4" w:tplc="46D24F5A">
      <w:start w:val="1"/>
      <w:numFmt w:val="bullet"/>
      <w:lvlText w:val="o"/>
      <w:lvlJc w:val="left"/>
      <w:pPr>
        <w:ind w:left="3600" w:hanging="360"/>
      </w:pPr>
      <w:rPr>
        <w:rFonts w:ascii="Courier New" w:hAnsi="Courier New" w:hint="default"/>
      </w:rPr>
    </w:lvl>
    <w:lvl w:ilvl="5" w:tplc="8B3847BE">
      <w:start w:val="1"/>
      <w:numFmt w:val="bullet"/>
      <w:lvlText w:val=""/>
      <w:lvlJc w:val="left"/>
      <w:pPr>
        <w:ind w:left="4320" w:hanging="360"/>
      </w:pPr>
      <w:rPr>
        <w:rFonts w:ascii="Wingdings" w:hAnsi="Wingdings" w:hint="default"/>
      </w:rPr>
    </w:lvl>
    <w:lvl w:ilvl="6" w:tplc="D48CAE34">
      <w:start w:val="1"/>
      <w:numFmt w:val="bullet"/>
      <w:lvlText w:val=""/>
      <w:lvlJc w:val="left"/>
      <w:pPr>
        <w:ind w:left="5040" w:hanging="360"/>
      </w:pPr>
      <w:rPr>
        <w:rFonts w:ascii="Symbol" w:hAnsi="Symbol" w:hint="default"/>
      </w:rPr>
    </w:lvl>
    <w:lvl w:ilvl="7" w:tplc="8AA8D290">
      <w:start w:val="1"/>
      <w:numFmt w:val="bullet"/>
      <w:lvlText w:val="o"/>
      <w:lvlJc w:val="left"/>
      <w:pPr>
        <w:ind w:left="5760" w:hanging="360"/>
      </w:pPr>
      <w:rPr>
        <w:rFonts w:ascii="Courier New" w:hAnsi="Courier New" w:hint="default"/>
      </w:rPr>
    </w:lvl>
    <w:lvl w:ilvl="8" w:tplc="9F6EB9CC">
      <w:start w:val="1"/>
      <w:numFmt w:val="bullet"/>
      <w:lvlText w:val=""/>
      <w:lvlJc w:val="left"/>
      <w:pPr>
        <w:ind w:left="6480" w:hanging="360"/>
      </w:pPr>
      <w:rPr>
        <w:rFonts w:ascii="Wingdings" w:hAnsi="Wingdings" w:hint="default"/>
      </w:rPr>
    </w:lvl>
  </w:abstractNum>
  <w:abstractNum w:abstractNumId="5" w15:restartNumberingAfterBreak="0">
    <w:nsid w:val="1ECD4327"/>
    <w:multiLevelType w:val="hybridMultilevel"/>
    <w:tmpl w:val="68341D66"/>
    <w:lvl w:ilvl="0" w:tplc="54C43500">
      <w:start w:val="1"/>
      <w:numFmt w:val="bullet"/>
      <w:lvlText w:val="·"/>
      <w:lvlJc w:val="left"/>
      <w:pPr>
        <w:ind w:left="720" w:hanging="360"/>
      </w:pPr>
      <w:rPr>
        <w:rFonts w:ascii="Symbol" w:hAnsi="Symbol" w:hint="default"/>
      </w:rPr>
    </w:lvl>
    <w:lvl w:ilvl="1" w:tplc="CDC45230">
      <w:start w:val="1"/>
      <w:numFmt w:val="bullet"/>
      <w:lvlText w:val="o"/>
      <w:lvlJc w:val="left"/>
      <w:pPr>
        <w:ind w:left="1440" w:hanging="360"/>
      </w:pPr>
      <w:rPr>
        <w:rFonts w:ascii="Courier New" w:hAnsi="Courier New" w:hint="default"/>
      </w:rPr>
    </w:lvl>
    <w:lvl w:ilvl="2" w:tplc="6114BEB4">
      <w:start w:val="1"/>
      <w:numFmt w:val="bullet"/>
      <w:lvlText w:val=""/>
      <w:lvlJc w:val="left"/>
      <w:pPr>
        <w:ind w:left="2160" w:hanging="360"/>
      </w:pPr>
      <w:rPr>
        <w:rFonts w:ascii="Wingdings" w:hAnsi="Wingdings" w:hint="default"/>
      </w:rPr>
    </w:lvl>
    <w:lvl w:ilvl="3" w:tplc="7F74EB18">
      <w:start w:val="1"/>
      <w:numFmt w:val="bullet"/>
      <w:lvlText w:val=""/>
      <w:lvlJc w:val="left"/>
      <w:pPr>
        <w:ind w:left="2880" w:hanging="360"/>
      </w:pPr>
      <w:rPr>
        <w:rFonts w:ascii="Symbol" w:hAnsi="Symbol" w:hint="default"/>
      </w:rPr>
    </w:lvl>
    <w:lvl w:ilvl="4" w:tplc="7D802B82">
      <w:start w:val="1"/>
      <w:numFmt w:val="bullet"/>
      <w:lvlText w:val="o"/>
      <w:lvlJc w:val="left"/>
      <w:pPr>
        <w:ind w:left="3600" w:hanging="360"/>
      </w:pPr>
      <w:rPr>
        <w:rFonts w:ascii="Courier New" w:hAnsi="Courier New" w:hint="default"/>
      </w:rPr>
    </w:lvl>
    <w:lvl w:ilvl="5" w:tplc="6936D976">
      <w:start w:val="1"/>
      <w:numFmt w:val="bullet"/>
      <w:lvlText w:val=""/>
      <w:lvlJc w:val="left"/>
      <w:pPr>
        <w:ind w:left="4320" w:hanging="360"/>
      </w:pPr>
      <w:rPr>
        <w:rFonts w:ascii="Wingdings" w:hAnsi="Wingdings" w:hint="default"/>
      </w:rPr>
    </w:lvl>
    <w:lvl w:ilvl="6" w:tplc="23F48A58">
      <w:start w:val="1"/>
      <w:numFmt w:val="bullet"/>
      <w:lvlText w:val=""/>
      <w:lvlJc w:val="left"/>
      <w:pPr>
        <w:ind w:left="5040" w:hanging="360"/>
      </w:pPr>
      <w:rPr>
        <w:rFonts w:ascii="Symbol" w:hAnsi="Symbol" w:hint="default"/>
      </w:rPr>
    </w:lvl>
    <w:lvl w:ilvl="7" w:tplc="B648949C">
      <w:start w:val="1"/>
      <w:numFmt w:val="bullet"/>
      <w:lvlText w:val="o"/>
      <w:lvlJc w:val="left"/>
      <w:pPr>
        <w:ind w:left="5760" w:hanging="360"/>
      </w:pPr>
      <w:rPr>
        <w:rFonts w:ascii="Courier New" w:hAnsi="Courier New" w:hint="default"/>
      </w:rPr>
    </w:lvl>
    <w:lvl w:ilvl="8" w:tplc="BF82608E">
      <w:start w:val="1"/>
      <w:numFmt w:val="bullet"/>
      <w:lvlText w:val=""/>
      <w:lvlJc w:val="left"/>
      <w:pPr>
        <w:ind w:left="6480" w:hanging="360"/>
      </w:pPr>
      <w:rPr>
        <w:rFonts w:ascii="Wingdings" w:hAnsi="Wingdings" w:hint="default"/>
      </w:rPr>
    </w:lvl>
  </w:abstractNum>
  <w:abstractNum w:abstractNumId="6" w15:restartNumberingAfterBreak="0">
    <w:nsid w:val="292F350B"/>
    <w:multiLevelType w:val="hybridMultilevel"/>
    <w:tmpl w:val="CD0E23DC"/>
    <w:lvl w:ilvl="0" w:tplc="026655C4">
      <w:start w:val="1"/>
      <w:numFmt w:val="decimal"/>
      <w:lvlText w:val="%1."/>
      <w:lvlJc w:val="left"/>
      <w:pPr>
        <w:ind w:left="720" w:hanging="360"/>
      </w:pPr>
    </w:lvl>
    <w:lvl w:ilvl="1" w:tplc="CAD4B2C6">
      <w:start w:val="1"/>
      <w:numFmt w:val="lowerLetter"/>
      <w:lvlText w:val="%2."/>
      <w:lvlJc w:val="left"/>
      <w:pPr>
        <w:ind w:left="1440" w:hanging="360"/>
      </w:pPr>
    </w:lvl>
    <w:lvl w:ilvl="2" w:tplc="CA5CD194">
      <w:start w:val="1"/>
      <w:numFmt w:val="lowerRoman"/>
      <w:lvlText w:val="%3."/>
      <w:lvlJc w:val="right"/>
      <w:pPr>
        <w:ind w:left="2160" w:hanging="180"/>
      </w:pPr>
    </w:lvl>
    <w:lvl w:ilvl="3" w:tplc="9BC67BFA">
      <w:start w:val="1"/>
      <w:numFmt w:val="decimal"/>
      <w:lvlText w:val="%4."/>
      <w:lvlJc w:val="left"/>
      <w:pPr>
        <w:ind w:left="2880" w:hanging="360"/>
      </w:pPr>
    </w:lvl>
    <w:lvl w:ilvl="4" w:tplc="924CD6D8">
      <w:start w:val="1"/>
      <w:numFmt w:val="lowerLetter"/>
      <w:lvlText w:val="%5."/>
      <w:lvlJc w:val="left"/>
      <w:pPr>
        <w:ind w:left="3600" w:hanging="360"/>
      </w:pPr>
    </w:lvl>
    <w:lvl w:ilvl="5" w:tplc="9864AFB0">
      <w:start w:val="1"/>
      <w:numFmt w:val="lowerRoman"/>
      <w:lvlText w:val="%6."/>
      <w:lvlJc w:val="right"/>
      <w:pPr>
        <w:ind w:left="4320" w:hanging="180"/>
      </w:pPr>
    </w:lvl>
    <w:lvl w:ilvl="6" w:tplc="72B4E6C2">
      <w:start w:val="1"/>
      <w:numFmt w:val="decimal"/>
      <w:lvlText w:val="%7."/>
      <w:lvlJc w:val="left"/>
      <w:pPr>
        <w:ind w:left="5040" w:hanging="360"/>
      </w:pPr>
    </w:lvl>
    <w:lvl w:ilvl="7" w:tplc="2A30C752">
      <w:start w:val="1"/>
      <w:numFmt w:val="lowerLetter"/>
      <w:lvlText w:val="%8."/>
      <w:lvlJc w:val="left"/>
      <w:pPr>
        <w:ind w:left="5760" w:hanging="360"/>
      </w:pPr>
    </w:lvl>
    <w:lvl w:ilvl="8" w:tplc="4E881FF0">
      <w:start w:val="1"/>
      <w:numFmt w:val="lowerRoman"/>
      <w:lvlText w:val="%9."/>
      <w:lvlJc w:val="right"/>
      <w:pPr>
        <w:ind w:left="6480" w:hanging="180"/>
      </w:pPr>
    </w:lvl>
  </w:abstractNum>
  <w:abstractNum w:abstractNumId="7" w15:restartNumberingAfterBreak="0">
    <w:nsid w:val="385A1ED2"/>
    <w:multiLevelType w:val="hybridMultilevel"/>
    <w:tmpl w:val="06A8D9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5C68441"/>
    <w:multiLevelType w:val="hybridMultilevel"/>
    <w:tmpl w:val="C5724B78"/>
    <w:lvl w:ilvl="0" w:tplc="ACE8C6C4">
      <w:start w:val="1"/>
      <w:numFmt w:val="bullet"/>
      <w:lvlText w:val=""/>
      <w:lvlJc w:val="left"/>
      <w:pPr>
        <w:ind w:left="720" w:hanging="360"/>
      </w:pPr>
      <w:rPr>
        <w:rFonts w:ascii="Symbol" w:hAnsi="Symbol" w:hint="default"/>
      </w:rPr>
    </w:lvl>
    <w:lvl w:ilvl="1" w:tplc="D48459E6">
      <w:start w:val="1"/>
      <w:numFmt w:val="bullet"/>
      <w:lvlText w:val="o"/>
      <w:lvlJc w:val="left"/>
      <w:pPr>
        <w:ind w:left="1440" w:hanging="360"/>
      </w:pPr>
      <w:rPr>
        <w:rFonts w:ascii="Courier New" w:hAnsi="Courier New" w:hint="default"/>
      </w:rPr>
    </w:lvl>
    <w:lvl w:ilvl="2" w:tplc="5C102578">
      <w:start w:val="1"/>
      <w:numFmt w:val="bullet"/>
      <w:lvlText w:val=""/>
      <w:lvlJc w:val="left"/>
      <w:pPr>
        <w:ind w:left="2160" w:hanging="360"/>
      </w:pPr>
      <w:rPr>
        <w:rFonts w:ascii="Wingdings" w:hAnsi="Wingdings" w:hint="default"/>
      </w:rPr>
    </w:lvl>
    <w:lvl w:ilvl="3" w:tplc="D5222F06">
      <w:start w:val="1"/>
      <w:numFmt w:val="bullet"/>
      <w:lvlText w:val=""/>
      <w:lvlJc w:val="left"/>
      <w:pPr>
        <w:ind w:left="2880" w:hanging="360"/>
      </w:pPr>
      <w:rPr>
        <w:rFonts w:ascii="Symbol" w:hAnsi="Symbol" w:hint="default"/>
      </w:rPr>
    </w:lvl>
    <w:lvl w:ilvl="4" w:tplc="5322946E">
      <w:start w:val="1"/>
      <w:numFmt w:val="bullet"/>
      <w:lvlText w:val="o"/>
      <w:lvlJc w:val="left"/>
      <w:pPr>
        <w:ind w:left="3600" w:hanging="360"/>
      </w:pPr>
      <w:rPr>
        <w:rFonts w:ascii="Courier New" w:hAnsi="Courier New" w:hint="default"/>
      </w:rPr>
    </w:lvl>
    <w:lvl w:ilvl="5" w:tplc="B53C2E12">
      <w:start w:val="1"/>
      <w:numFmt w:val="bullet"/>
      <w:lvlText w:val=""/>
      <w:lvlJc w:val="left"/>
      <w:pPr>
        <w:ind w:left="4320" w:hanging="360"/>
      </w:pPr>
      <w:rPr>
        <w:rFonts w:ascii="Wingdings" w:hAnsi="Wingdings" w:hint="default"/>
      </w:rPr>
    </w:lvl>
    <w:lvl w:ilvl="6" w:tplc="F90CF3C2">
      <w:start w:val="1"/>
      <w:numFmt w:val="bullet"/>
      <w:lvlText w:val=""/>
      <w:lvlJc w:val="left"/>
      <w:pPr>
        <w:ind w:left="5040" w:hanging="360"/>
      </w:pPr>
      <w:rPr>
        <w:rFonts w:ascii="Symbol" w:hAnsi="Symbol" w:hint="default"/>
      </w:rPr>
    </w:lvl>
    <w:lvl w:ilvl="7" w:tplc="0A3C1A76">
      <w:start w:val="1"/>
      <w:numFmt w:val="bullet"/>
      <w:lvlText w:val="o"/>
      <w:lvlJc w:val="left"/>
      <w:pPr>
        <w:ind w:left="5760" w:hanging="360"/>
      </w:pPr>
      <w:rPr>
        <w:rFonts w:ascii="Courier New" w:hAnsi="Courier New" w:hint="default"/>
      </w:rPr>
    </w:lvl>
    <w:lvl w:ilvl="8" w:tplc="790E6B66">
      <w:start w:val="1"/>
      <w:numFmt w:val="bullet"/>
      <w:lvlText w:val=""/>
      <w:lvlJc w:val="left"/>
      <w:pPr>
        <w:ind w:left="6480" w:hanging="360"/>
      </w:pPr>
      <w:rPr>
        <w:rFonts w:ascii="Wingdings" w:hAnsi="Wingdings" w:hint="default"/>
      </w:rPr>
    </w:lvl>
  </w:abstractNum>
  <w:abstractNum w:abstractNumId="9" w15:restartNumberingAfterBreak="0">
    <w:nsid w:val="5074EFD9"/>
    <w:multiLevelType w:val="hybridMultilevel"/>
    <w:tmpl w:val="0CEC1F0A"/>
    <w:lvl w:ilvl="0" w:tplc="3BBAB5EE">
      <w:start w:val="1"/>
      <w:numFmt w:val="bullet"/>
      <w:lvlText w:val=""/>
      <w:lvlJc w:val="left"/>
      <w:pPr>
        <w:ind w:left="720" w:hanging="360"/>
      </w:pPr>
      <w:rPr>
        <w:rFonts w:ascii="Symbol" w:hAnsi="Symbol" w:hint="default"/>
      </w:rPr>
    </w:lvl>
    <w:lvl w:ilvl="1" w:tplc="D8C82AB8">
      <w:start w:val="1"/>
      <w:numFmt w:val="bullet"/>
      <w:lvlText w:val="o"/>
      <w:lvlJc w:val="left"/>
      <w:pPr>
        <w:ind w:left="1440" w:hanging="360"/>
      </w:pPr>
      <w:rPr>
        <w:rFonts w:ascii="Courier New" w:hAnsi="Courier New" w:hint="default"/>
      </w:rPr>
    </w:lvl>
    <w:lvl w:ilvl="2" w:tplc="3F72865E">
      <w:start w:val="1"/>
      <w:numFmt w:val="bullet"/>
      <w:lvlText w:val=""/>
      <w:lvlJc w:val="left"/>
      <w:pPr>
        <w:ind w:left="2160" w:hanging="360"/>
      </w:pPr>
      <w:rPr>
        <w:rFonts w:ascii="Wingdings" w:hAnsi="Wingdings" w:hint="default"/>
      </w:rPr>
    </w:lvl>
    <w:lvl w:ilvl="3" w:tplc="42FAE318">
      <w:start w:val="1"/>
      <w:numFmt w:val="bullet"/>
      <w:lvlText w:val=""/>
      <w:lvlJc w:val="left"/>
      <w:pPr>
        <w:ind w:left="2880" w:hanging="360"/>
      </w:pPr>
      <w:rPr>
        <w:rFonts w:ascii="Symbol" w:hAnsi="Symbol" w:hint="default"/>
      </w:rPr>
    </w:lvl>
    <w:lvl w:ilvl="4" w:tplc="C9AC6D6E">
      <w:start w:val="1"/>
      <w:numFmt w:val="bullet"/>
      <w:lvlText w:val="o"/>
      <w:lvlJc w:val="left"/>
      <w:pPr>
        <w:ind w:left="3600" w:hanging="360"/>
      </w:pPr>
      <w:rPr>
        <w:rFonts w:ascii="Courier New" w:hAnsi="Courier New" w:hint="default"/>
      </w:rPr>
    </w:lvl>
    <w:lvl w:ilvl="5" w:tplc="9CB2E5FE">
      <w:start w:val="1"/>
      <w:numFmt w:val="bullet"/>
      <w:lvlText w:val=""/>
      <w:lvlJc w:val="left"/>
      <w:pPr>
        <w:ind w:left="4320" w:hanging="360"/>
      </w:pPr>
      <w:rPr>
        <w:rFonts w:ascii="Wingdings" w:hAnsi="Wingdings" w:hint="default"/>
      </w:rPr>
    </w:lvl>
    <w:lvl w:ilvl="6" w:tplc="DEFAB63A">
      <w:start w:val="1"/>
      <w:numFmt w:val="bullet"/>
      <w:lvlText w:val=""/>
      <w:lvlJc w:val="left"/>
      <w:pPr>
        <w:ind w:left="5040" w:hanging="360"/>
      </w:pPr>
      <w:rPr>
        <w:rFonts w:ascii="Symbol" w:hAnsi="Symbol" w:hint="default"/>
      </w:rPr>
    </w:lvl>
    <w:lvl w:ilvl="7" w:tplc="6B341508">
      <w:start w:val="1"/>
      <w:numFmt w:val="bullet"/>
      <w:lvlText w:val="o"/>
      <w:lvlJc w:val="left"/>
      <w:pPr>
        <w:ind w:left="5760" w:hanging="360"/>
      </w:pPr>
      <w:rPr>
        <w:rFonts w:ascii="Courier New" w:hAnsi="Courier New" w:hint="default"/>
      </w:rPr>
    </w:lvl>
    <w:lvl w:ilvl="8" w:tplc="50A668E2">
      <w:start w:val="1"/>
      <w:numFmt w:val="bullet"/>
      <w:lvlText w:val=""/>
      <w:lvlJc w:val="left"/>
      <w:pPr>
        <w:ind w:left="6480" w:hanging="360"/>
      </w:pPr>
      <w:rPr>
        <w:rFonts w:ascii="Wingdings" w:hAnsi="Wingdings" w:hint="default"/>
      </w:rPr>
    </w:lvl>
  </w:abstractNum>
  <w:abstractNum w:abstractNumId="10" w15:restartNumberingAfterBreak="0">
    <w:nsid w:val="56298F7A"/>
    <w:multiLevelType w:val="hybridMultilevel"/>
    <w:tmpl w:val="26166A82"/>
    <w:lvl w:ilvl="0" w:tplc="8BDE35A8">
      <w:start w:val="1"/>
      <w:numFmt w:val="bullet"/>
      <w:lvlText w:val="·"/>
      <w:lvlJc w:val="left"/>
      <w:pPr>
        <w:ind w:left="720" w:hanging="360"/>
      </w:pPr>
      <w:rPr>
        <w:rFonts w:ascii="Symbol" w:hAnsi="Symbol" w:hint="default"/>
      </w:rPr>
    </w:lvl>
    <w:lvl w:ilvl="1" w:tplc="EBE09EAC">
      <w:start w:val="1"/>
      <w:numFmt w:val="bullet"/>
      <w:lvlText w:val="o"/>
      <w:lvlJc w:val="left"/>
      <w:pPr>
        <w:ind w:left="1440" w:hanging="360"/>
      </w:pPr>
      <w:rPr>
        <w:rFonts w:ascii="Courier New" w:hAnsi="Courier New" w:hint="default"/>
      </w:rPr>
    </w:lvl>
    <w:lvl w:ilvl="2" w:tplc="C018F434">
      <w:start w:val="1"/>
      <w:numFmt w:val="bullet"/>
      <w:lvlText w:val=""/>
      <w:lvlJc w:val="left"/>
      <w:pPr>
        <w:ind w:left="2160" w:hanging="360"/>
      </w:pPr>
      <w:rPr>
        <w:rFonts w:ascii="Wingdings" w:hAnsi="Wingdings" w:hint="default"/>
      </w:rPr>
    </w:lvl>
    <w:lvl w:ilvl="3" w:tplc="2320FE78">
      <w:start w:val="1"/>
      <w:numFmt w:val="bullet"/>
      <w:lvlText w:val=""/>
      <w:lvlJc w:val="left"/>
      <w:pPr>
        <w:ind w:left="2880" w:hanging="360"/>
      </w:pPr>
      <w:rPr>
        <w:rFonts w:ascii="Symbol" w:hAnsi="Symbol" w:hint="default"/>
      </w:rPr>
    </w:lvl>
    <w:lvl w:ilvl="4" w:tplc="DF3EE922">
      <w:start w:val="1"/>
      <w:numFmt w:val="bullet"/>
      <w:lvlText w:val="o"/>
      <w:lvlJc w:val="left"/>
      <w:pPr>
        <w:ind w:left="3600" w:hanging="360"/>
      </w:pPr>
      <w:rPr>
        <w:rFonts w:ascii="Courier New" w:hAnsi="Courier New" w:hint="default"/>
      </w:rPr>
    </w:lvl>
    <w:lvl w:ilvl="5" w:tplc="6F322B80">
      <w:start w:val="1"/>
      <w:numFmt w:val="bullet"/>
      <w:lvlText w:val=""/>
      <w:lvlJc w:val="left"/>
      <w:pPr>
        <w:ind w:left="4320" w:hanging="360"/>
      </w:pPr>
      <w:rPr>
        <w:rFonts w:ascii="Wingdings" w:hAnsi="Wingdings" w:hint="default"/>
      </w:rPr>
    </w:lvl>
    <w:lvl w:ilvl="6" w:tplc="3DC4EF40">
      <w:start w:val="1"/>
      <w:numFmt w:val="bullet"/>
      <w:lvlText w:val=""/>
      <w:lvlJc w:val="left"/>
      <w:pPr>
        <w:ind w:left="5040" w:hanging="360"/>
      </w:pPr>
      <w:rPr>
        <w:rFonts w:ascii="Symbol" w:hAnsi="Symbol" w:hint="default"/>
      </w:rPr>
    </w:lvl>
    <w:lvl w:ilvl="7" w:tplc="1B38A212">
      <w:start w:val="1"/>
      <w:numFmt w:val="bullet"/>
      <w:lvlText w:val="o"/>
      <w:lvlJc w:val="left"/>
      <w:pPr>
        <w:ind w:left="5760" w:hanging="360"/>
      </w:pPr>
      <w:rPr>
        <w:rFonts w:ascii="Courier New" w:hAnsi="Courier New" w:hint="default"/>
      </w:rPr>
    </w:lvl>
    <w:lvl w:ilvl="8" w:tplc="349CCA2A">
      <w:start w:val="1"/>
      <w:numFmt w:val="bullet"/>
      <w:lvlText w:val=""/>
      <w:lvlJc w:val="left"/>
      <w:pPr>
        <w:ind w:left="6480" w:hanging="360"/>
      </w:pPr>
      <w:rPr>
        <w:rFonts w:ascii="Wingdings" w:hAnsi="Wingdings" w:hint="default"/>
      </w:rPr>
    </w:lvl>
  </w:abstractNum>
  <w:abstractNum w:abstractNumId="11" w15:restartNumberingAfterBreak="0">
    <w:nsid w:val="59C47C24"/>
    <w:multiLevelType w:val="multilevel"/>
    <w:tmpl w:val="A9CC6AB6"/>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2" w15:restartNumberingAfterBreak="0">
    <w:nsid w:val="5F7DFB39"/>
    <w:multiLevelType w:val="hybridMultilevel"/>
    <w:tmpl w:val="9288E3DA"/>
    <w:lvl w:ilvl="0" w:tplc="D2D27B24">
      <w:start w:val="1"/>
      <w:numFmt w:val="lowerLetter"/>
      <w:lvlText w:val="%1)"/>
      <w:lvlJc w:val="left"/>
      <w:pPr>
        <w:ind w:left="720" w:hanging="360"/>
      </w:pPr>
    </w:lvl>
    <w:lvl w:ilvl="1" w:tplc="7180BC10">
      <w:start w:val="1"/>
      <w:numFmt w:val="lowerLetter"/>
      <w:lvlText w:val="%2."/>
      <w:lvlJc w:val="left"/>
      <w:pPr>
        <w:ind w:left="1440" w:hanging="360"/>
      </w:pPr>
    </w:lvl>
    <w:lvl w:ilvl="2" w:tplc="3E7A2744">
      <w:start w:val="1"/>
      <w:numFmt w:val="lowerRoman"/>
      <w:lvlText w:val="%3."/>
      <w:lvlJc w:val="right"/>
      <w:pPr>
        <w:ind w:left="2160" w:hanging="180"/>
      </w:pPr>
    </w:lvl>
    <w:lvl w:ilvl="3" w:tplc="C5A61B0C">
      <w:start w:val="1"/>
      <w:numFmt w:val="decimal"/>
      <w:lvlText w:val="%4."/>
      <w:lvlJc w:val="left"/>
      <w:pPr>
        <w:ind w:left="2880" w:hanging="360"/>
      </w:pPr>
    </w:lvl>
    <w:lvl w:ilvl="4" w:tplc="18EC77C2">
      <w:start w:val="1"/>
      <w:numFmt w:val="lowerLetter"/>
      <w:lvlText w:val="%5."/>
      <w:lvlJc w:val="left"/>
      <w:pPr>
        <w:ind w:left="3600" w:hanging="360"/>
      </w:pPr>
    </w:lvl>
    <w:lvl w:ilvl="5" w:tplc="E8E2BF06">
      <w:start w:val="1"/>
      <w:numFmt w:val="lowerRoman"/>
      <w:lvlText w:val="%6."/>
      <w:lvlJc w:val="right"/>
      <w:pPr>
        <w:ind w:left="4320" w:hanging="180"/>
      </w:pPr>
    </w:lvl>
    <w:lvl w:ilvl="6" w:tplc="F4EC8C5E">
      <w:start w:val="1"/>
      <w:numFmt w:val="decimal"/>
      <w:lvlText w:val="%7."/>
      <w:lvlJc w:val="left"/>
      <w:pPr>
        <w:ind w:left="5040" w:hanging="360"/>
      </w:pPr>
    </w:lvl>
    <w:lvl w:ilvl="7" w:tplc="9578B378">
      <w:start w:val="1"/>
      <w:numFmt w:val="lowerLetter"/>
      <w:lvlText w:val="%8."/>
      <w:lvlJc w:val="left"/>
      <w:pPr>
        <w:ind w:left="5760" w:hanging="360"/>
      </w:pPr>
    </w:lvl>
    <w:lvl w:ilvl="8" w:tplc="AD66B4DE">
      <w:start w:val="1"/>
      <w:numFmt w:val="lowerRoman"/>
      <w:lvlText w:val="%9."/>
      <w:lvlJc w:val="right"/>
      <w:pPr>
        <w:ind w:left="6480" w:hanging="180"/>
      </w:pPr>
    </w:lvl>
  </w:abstractNum>
  <w:abstractNum w:abstractNumId="13" w15:restartNumberingAfterBreak="0">
    <w:nsid w:val="60EE62B0"/>
    <w:multiLevelType w:val="hybridMultilevel"/>
    <w:tmpl w:val="8F565426"/>
    <w:lvl w:ilvl="0" w:tplc="08090003">
      <w:start w:val="1"/>
      <w:numFmt w:val="bullet"/>
      <w:lvlText w:val="o"/>
      <w:lvlJc w:val="left"/>
      <w:pPr>
        <w:ind w:left="1080" w:hanging="360"/>
      </w:pPr>
      <w:rPr>
        <w:rFonts w:ascii="Courier New" w:hAnsi="Courier New" w:cs="Courier New" w:hint="default"/>
      </w:rPr>
    </w:lvl>
    <w:lvl w:ilvl="1" w:tplc="0809001B">
      <w:start w:val="1"/>
      <w:numFmt w:val="lowerRoman"/>
      <w:lvlText w:val="%2."/>
      <w:lvlJc w:val="right"/>
      <w:pPr>
        <w:ind w:left="1800" w:hanging="360"/>
      </w:p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664E7EF1"/>
    <w:multiLevelType w:val="hybridMultilevel"/>
    <w:tmpl w:val="6E5A0EF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start w:val="1"/>
      <w:numFmt w:val="lowerRoman"/>
      <w:lvlText w:val="%3."/>
      <w:lvlJc w:val="right"/>
      <w:pPr>
        <w:tabs>
          <w:tab w:val="num" w:pos="2520"/>
        </w:tabs>
        <w:ind w:left="2520" w:hanging="180"/>
      </w:pPr>
    </w:lvl>
    <w:lvl w:ilvl="3" w:tplc="A072C536">
      <w:start w:val="1"/>
      <w:numFmt w:val="lowerRoman"/>
      <w:lvlText w:val="(%4)"/>
      <w:lvlJc w:val="left"/>
      <w:pPr>
        <w:ind w:left="3600" w:hanging="72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667EE83F"/>
    <w:multiLevelType w:val="hybridMultilevel"/>
    <w:tmpl w:val="025CFF02"/>
    <w:lvl w:ilvl="0" w:tplc="A3BE21CE">
      <w:start w:val="1"/>
      <w:numFmt w:val="bullet"/>
      <w:lvlText w:val="·"/>
      <w:lvlJc w:val="left"/>
      <w:pPr>
        <w:ind w:left="720" w:hanging="360"/>
      </w:pPr>
      <w:rPr>
        <w:rFonts w:ascii="Symbol" w:hAnsi="Symbol" w:hint="default"/>
      </w:rPr>
    </w:lvl>
    <w:lvl w:ilvl="1" w:tplc="6450F124">
      <w:start w:val="1"/>
      <w:numFmt w:val="bullet"/>
      <w:lvlText w:val="o"/>
      <w:lvlJc w:val="left"/>
      <w:pPr>
        <w:ind w:left="1440" w:hanging="360"/>
      </w:pPr>
      <w:rPr>
        <w:rFonts w:ascii="Courier New" w:hAnsi="Courier New" w:hint="default"/>
      </w:rPr>
    </w:lvl>
    <w:lvl w:ilvl="2" w:tplc="981E4A76">
      <w:start w:val="1"/>
      <w:numFmt w:val="bullet"/>
      <w:lvlText w:val=""/>
      <w:lvlJc w:val="left"/>
      <w:pPr>
        <w:ind w:left="2160" w:hanging="360"/>
      </w:pPr>
      <w:rPr>
        <w:rFonts w:ascii="Wingdings" w:hAnsi="Wingdings" w:hint="default"/>
      </w:rPr>
    </w:lvl>
    <w:lvl w:ilvl="3" w:tplc="DFDC7B82">
      <w:start w:val="1"/>
      <w:numFmt w:val="bullet"/>
      <w:lvlText w:val=""/>
      <w:lvlJc w:val="left"/>
      <w:pPr>
        <w:ind w:left="2880" w:hanging="360"/>
      </w:pPr>
      <w:rPr>
        <w:rFonts w:ascii="Symbol" w:hAnsi="Symbol" w:hint="default"/>
      </w:rPr>
    </w:lvl>
    <w:lvl w:ilvl="4" w:tplc="89D89628">
      <w:start w:val="1"/>
      <w:numFmt w:val="bullet"/>
      <w:lvlText w:val="o"/>
      <w:lvlJc w:val="left"/>
      <w:pPr>
        <w:ind w:left="3600" w:hanging="360"/>
      </w:pPr>
      <w:rPr>
        <w:rFonts w:ascii="Courier New" w:hAnsi="Courier New" w:hint="default"/>
      </w:rPr>
    </w:lvl>
    <w:lvl w:ilvl="5" w:tplc="2A5EC400">
      <w:start w:val="1"/>
      <w:numFmt w:val="bullet"/>
      <w:lvlText w:val=""/>
      <w:lvlJc w:val="left"/>
      <w:pPr>
        <w:ind w:left="4320" w:hanging="360"/>
      </w:pPr>
      <w:rPr>
        <w:rFonts w:ascii="Wingdings" w:hAnsi="Wingdings" w:hint="default"/>
      </w:rPr>
    </w:lvl>
    <w:lvl w:ilvl="6" w:tplc="A76EAA92">
      <w:start w:val="1"/>
      <w:numFmt w:val="bullet"/>
      <w:lvlText w:val=""/>
      <w:lvlJc w:val="left"/>
      <w:pPr>
        <w:ind w:left="5040" w:hanging="360"/>
      </w:pPr>
      <w:rPr>
        <w:rFonts w:ascii="Symbol" w:hAnsi="Symbol" w:hint="default"/>
      </w:rPr>
    </w:lvl>
    <w:lvl w:ilvl="7" w:tplc="5082F742">
      <w:start w:val="1"/>
      <w:numFmt w:val="bullet"/>
      <w:lvlText w:val="o"/>
      <w:lvlJc w:val="left"/>
      <w:pPr>
        <w:ind w:left="5760" w:hanging="360"/>
      </w:pPr>
      <w:rPr>
        <w:rFonts w:ascii="Courier New" w:hAnsi="Courier New" w:hint="default"/>
      </w:rPr>
    </w:lvl>
    <w:lvl w:ilvl="8" w:tplc="41CC9E7A">
      <w:start w:val="1"/>
      <w:numFmt w:val="bullet"/>
      <w:lvlText w:val=""/>
      <w:lvlJc w:val="left"/>
      <w:pPr>
        <w:ind w:left="6480" w:hanging="360"/>
      </w:pPr>
      <w:rPr>
        <w:rFonts w:ascii="Wingdings" w:hAnsi="Wingdings" w:hint="default"/>
      </w:rPr>
    </w:lvl>
  </w:abstractNum>
  <w:abstractNum w:abstractNumId="16" w15:restartNumberingAfterBreak="0">
    <w:nsid w:val="6C49F1A3"/>
    <w:multiLevelType w:val="hybridMultilevel"/>
    <w:tmpl w:val="E6AACB9A"/>
    <w:lvl w:ilvl="0" w:tplc="47BC47D6">
      <w:start w:val="1"/>
      <w:numFmt w:val="bullet"/>
      <w:lvlText w:val=""/>
      <w:lvlJc w:val="left"/>
      <w:pPr>
        <w:ind w:left="720" w:hanging="360"/>
      </w:pPr>
      <w:rPr>
        <w:rFonts w:ascii="Symbol" w:hAnsi="Symbol" w:hint="default"/>
      </w:rPr>
    </w:lvl>
    <w:lvl w:ilvl="1" w:tplc="434E5A8E">
      <w:start w:val="1"/>
      <w:numFmt w:val="bullet"/>
      <w:lvlText w:val="o"/>
      <w:lvlJc w:val="left"/>
      <w:pPr>
        <w:ind w:left="1440" w:hanging="360"/>
      </w:pPr>
      <w:rPr>
        <w:rFonts w:ascii="Courier New" w:hAnsi="Courier New" w:hint="default"/>
      </w:rPr>
    </w:lvl>
    <w:lvl w:ilvl="2" w:tplc="4B38063E">
      <w:start w:val="1"/>
      <w:numFmt w:val="bullet"/>
      <w:lvlText w:val=""/>
      <w:lvlJc w:val="left"/>
      <w:pPr>
        <w:ind w:left="2160" w:hanging="360"/>
      </w:pPr>
      <w:rPr>
        <w:rFonts w:ascii="Wingdings" w:hAnsi="Wingdings" w:hint="default"/>
      </w:rPr>
    </w:lvl>
    <w:lvl w:ilvl="3" w:tplc="E422A318">
      <w:start w:val="1"/>
      <w:numFmt w:val="bullet"/>
      <w:lvlText w:val=""/>
      <w:lvlJc w:val="left"/>
      <w:pPr>
        <w:ind w:left="2880" w:hanging="360"/>
      </w:pPr>
      <w:rPr>
        <w:rFonts w:ascii="Symbol" w:hAnsi="Symbol" w:hint="default"/>
      </w:rPr>
    </w:lvl>
    <w:lvl w:ilvl="4" w:tplc="82A42C6E">
      <w:start w:val="1"/>
      <w:numFmt w:val="bullet"/>
      <w:lvlText w:val="o"/>
      <w:lvlJc w:val="left"/>
      <w:pPr>
        <w:ind w:left="3600" w:hanging="360"/>
      </w:pPr>
      <w:rPr>
        <w:rFonts w:ascii="Courier New" w:hAnsi="Courier New" w:hint="default"/>
      </w:rPr>
    </w:lvl>
    <w:lvl w:ilvl="5" w:tplc="F864AC2C">
      <w:start w:val="1"/>
      <w:numFmt w:val="bullet"/>
      <w:lvlText w:val=""/>
      <w:lvlJc w:val="left"/>
      <w:pPr>
        <w:ind w:left="4320" w:hanging="360"/>
      </w:pPr>
      <w:rPr>
        <w:rFonts w:ascii="Wingdings" w:hAnsi="Wingdings" w:hint="default"/>
      </w:rPr>
    </w:lvl>
    <w:lvl w:ilvl="6" w:tplc="C0946884">
      <w:start w:val="1"/>
      <w:numFmt w:val="bullet"/>
      <w:lvlText w:val=""/>
      <w:lvlJc w:val="left"/>
      <w:pPr>
        <w:ind w:left="5040" w:hanging="360"/>
      </w:pPr>
      <w:rPr>
        <w:rFonts w:ascii="Symbol" w:hAnsi="Symbol" w:hint="default"/>
      </w:rPr>
    </w:lvl>
    <w:lvl w:ilvl="7" w:tplc="0AEA0556">
      <w:start w:val="1"/>
      <w:numFmt w:val="bullet"/>
      <w:lvlText w:val="o"/>
      <w:lvlJc w:val="left"/>
      <w:pPr>
        <w:ind w:left="5760" w:hanging="360"/>
      </w:pPr>
      <w:rPr>
        <w:rFonts w:ascii="Courier New" w:hAnsi="Courier New" w:hint="default"/>
      </w:rPr>
    </w:lvl>
    <w:lvl w:ilvl="8" w:tplc="281C1C90">
      <w:start w:val="1"/>
      <w:numFmt w:val="bullet"/>
      <w:lvlText w:val=""/>
      <w:lvlJc w:val="left"/>
      <w:pPr>
        <w:ind w:left="6480" w:hanging="360"/>
      </w:pPr>
      <w:rPr>
        <w:rFonts w:ascii="Wingdings" w:hAnsi="Wingdings" w:hint="default"/>
      </w:rPr>
    </w:lvl>
  </w:abstractNum>
  <w:abstractNum w:abstractNumId="17" w15:restartNumberingAfterBreak="0">
    <w:nsid w:val="72131F78"/>
    <w:multiLevelType w:val="multilevel"/>
    <w:tmpl w:val="D018E1C4"/>
    <w:lvl w:ilvl="0">
      <w:start w:val="1"/>
      <w:numFmt w:val="bullet"/>
      <w:lvlText w:val=""/>
      <w:lvlJc w:val="left"/>
      <w:pPr>
        <w:tabs>
          <w:tab w:val="num" w:pos="720"/>
        </w:tabs>
        <w:ind w:left="0" w:hanging="360"/>
      </w:pPr>
      <w:rPr>
        <w:rFonts w:ascii="Symbol" w:hAnsi="Symbol" w:hint="default"/>
        <w:sz w:val="20"/>
      </w:rPr>
    </w:lvl>
    <w:lvl w:ilvl="1">
      <w:start w:val="6"/>
      <w:numFmt w:val="decimal"/>
      <w:lvlText w:val="%2"/>
      <w:lvlJc w:val="left"/>
      <w:pPr>
        <w:ind w:left="720" w:hanging="360"/>
      </w:pPr>
      <w:rPr>
        <w:b/>
        <w:color w:val="FF0000"/>
        <w:u w:val="single"/>
      </w:rPr>
    </w:lvl>
    <w:lvl w:ilvl="2">
      <w:start w:val="6"/>
      <w:numFmt w:val="decimal"/>
      <w:lvlText w:val="%3."/>
      <w:lvlJc w:val="left"/>
      <w:pPr>
        <w:ind w:left="1440" w:hanging="360"/>
      </w:pPr>
      <w:rPr>
        <w:b/>
        <w:u w:val="single"/>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8" w15:restartNumberingAfterBreak="0">
    <w:nsid w:val="73513333"/>
    <w:multiLevelType w:val="hybridMultilevel"/>
    <w:tmpl w:val="95F67FAA"/>
    <w:lvl w:ilvl="0" w:tplc="16D2B64A">
      <w:start w:val="1"/>
      <w:numFmt w:val="lowerRoman"/>
      <w:lvlText w:val="%1."/>
      <w:lvlJc w:val="right"/>
      <w:pPr>
        <w:ind w:left="1854" w:hanging="720"/>
      </w:pPr>
      <w:rPr>
        <w:rFonts w:hint="default"/>
        <w:b w:val="0"/>
        <w:bCs/>
      </w:rPr>
    </w:lvl>
    <w:lvl w:ilvl="1" w:tplc="08090019" w:tentative="1">
      <w:start w:val="1"/>
      <w:numFmt w:val="lowerLetter"/>
      <w:lvlText w:val="%2."/>
      <w:lvlJc w:val="left"/>
      <w:pPr>
        <w:ind w:left="2590" w:hanging="360"/>
      </w:pPr>
    </w:lvl>
    <w:lvl w:ilvl="2" w:tplc="0809001B" w:tentative="1">
      <w:start w:val="1"/>
      <w:numFmt w:val="lowerRoman"/>
      <w:lvlText w:val="%3."/>
      <w:lvlJc w:val="right"/>
      <w:pPr>
        <w:ind w:left="3310" w:hanging="180"/>
      </w:pPr>
    </w:lvl>
    <w:lvl w:ilvl="3" w:tplc="0809000F" w:tentative="1">
      <w:start w:val="1"/>
      <w:numFmt w:val="decimal"/>
      <w:lvlText w:val="%4."/>
      <w:lvlJc w:val="left"/>
      <w:pPr>
        <w:ind w:left="4030" w:hanging="360"/>
      </w:pPr>
    </w:lvl>
    <w:lvl w:ilvl="4" w:tplc="08090019" w:tentative="1">
      <w:start w:val="1"/>
      <w:numFmt w:val="lowerLetter"/>
      <w:lvlText w:val="%5."/>
      <w:lvlJc w:val="left"/>
      <w:pPr>
        <w:ind w:left="4750" w:hanging="360"/>
      </w:pPr>
    </w:lvl>
    <w:lvl w:ilvl="5" w:tplc="0809001B" w:tentative="1">
      <w:start w:val="1"/>
      <w:numFmt w:val="lowerRoman"/>
      <w:lvlText w:val="%6."/>
      <w:lvlJc w:val="right"/>
      <w:pPr>
        <w:ind w:left="5470" w:hanging="180"/>
      </w:pPr>
    </w:lvl>
    <w:lvl w:ilvl="6" w:tplc="0809000F" w:tentative="1">
      <w:start w:val="1"/>
      <w:numFmt w:val="decimal"/>
      <w:lvlText w:val="%7."/>
      <w:lvlJc w:val="left"/>
      <w:pPr>
        <w:ind w:left="6190" w:hanging="360"/>
      </w:pPr>
    </w:lvl>
    <w:lvl w:ilvl="7" w:tplc="08090019" w:tentative="1">
      <w:start w:val="1"/>
      <w:numFmt w:val="lowerLetter"/>
      <w:lvlText w:val="%8."/>
      <w:lvlJc w:val="left"/>
      <w:pPr>
        <w:ind w:left="6910" w:hanging="360"/>
      </w:pPr>
    </w:lvl>
    <w:lvl w:ilvl="8" w:tplc="0809001B" w:tentative="1">
      <w:start w:val="1"/>
      <w:numFmt w:val="lowerRoman"/>
      <w:lvlText w:val="%9."/>
      <w:lvlJc w:val="right"/>
      <w:pPr>
        <w:ind w:left="7630" w:hanging="180"/>
      </w:pPr>
    </w:lvl>
  </w:abstractNum>
  <w:abstractNum w:abstractNumId="19" w15:restartNumberingAfterBreak="0">
    <w:nsid w:val="742C3153"/>
    <w:multiLevelType w:val="hybridMultilevel"/>
    <w:tmpl w:val="183E5F16"/>
    <w:lvl w:ilvl="0" w:tplc="DBA4CB96">
      <w:start w:val="1"/>
      <w:numFmt w:val="bullet"/>
      <w:lvlText w:val=""/>
      <w:lvlJc w:val="left"/>
      <w:pPr>
        <w:ind w:left="360" w:hanging="360"/>
      </w:pPr>
      <w:rPr>
        <w:rFonts w:ascii="Symbol" w:hAnsi="Symbol" w:hint="default"/>
      </w:rPr>
    </w:lvl>
    <w:lvl w:ilvl="1" w:tplc="D54AF1F8">
      <w:start w:val="1"/>
      <w:numFmt w:val="bullet"/>
      <w:lvlText w:val="o"/>
      <w:lvlJc w:val="left"/>
      <w:pPr>
        <w:ind w:left="1080" w:hanging="360"/>
      </w:pPr>
      <w:rPr>
        <w:rFonts w:ascii="Courier New" w:hAnsi="Courier New" w:hint="default"/>
      </w:rPr>
    </w:lvl>
    <w:lvl w:ilvl="2" w:tplc="77789448">
      <w:start w:val="1"/>
      <w:numFmt w:val="bullet"/>
      <w:lvlText w:val=""/>
      <w:lvlJc w:val="left"/>
      <w:pPr>
        <w:ind w:left="1800" w:hanging="360"/>
      </w:pPr>
      <w:rPr>
        <w:rFonts w:ascii="Wingdings" w:hAnsi="Wingdings" w:hint="default"/>
      </w:rPr>
    </w:lvl>
    <w:lvl w:ilvl="3" w:tplc="173A5F2E">
      <w:start w:val="1"/>
      <w:numFmt w:val="bullet"/>
      <w:lvlText w:val=""/>
      <w:lvlJc w:val="left"/>
      <w:pPr>
        <w:ind w:left="2520" w:hanging="360"/>
      </w:pPr>
      <w:rPr>
        <w:rFonts w:ascii="Symbol" w:hAnsi="Symbol" w:hint="default"/>
      </w:rPr>
    </w:lvl>
    <w:lvl w:ilvl="4" w:tplc="D87E1028">
      <w:start w:val="1"/>
      <w:numFmt w:val="bullet"/>
      <w:lvlText w:val="o"/>
      <w:lvlJc w:val="left"/>
      <w:pPr>
        <w:ind w:left="3240" w:hanging="360"/>
      </w:pPr>
      <w:rPr>
        <w:rFonts w:ascii="Courier New" w:hAnsi="Courier New" w:hint="default"/>
      </w:rPr>
    </w:lvl>
    <w:lvl w:ilvl="5" w:tplc="236A0F18">
      <w:start w:val="1"/>
      <w:numFmt w:val="bullet"/>
      <w:lvlText w:val=""/>
      <w:lvlJc w:val="left"/>
      <w:pPr>
        <w:ind w:left="3960" w:hanging="360"/>
      </w:pPr>
      <w:rPr>
        <w:rFonts w:ascii="Wingdings" w:hAnsi="Wingdings" w:hint="default"/>
      </w:rPr>
    </w:lvl>
    <w:lvl w:ilvl="6" w:tplc="8F8A3B14">
      <w:start w:val="1"/>
      <w:numFmt w:val="bullet"/>
      <w:lvlText w:val=""/>
      <w:lvlJc w:val="left"/>
      <w:pPr>
        <w:ind w:left="4680" w:hanging="360"/>
      </w:pPr>
      <w:rPr>
        <w:rFonts w:ascii="Symbol" w:hAnsi="Symbol" w:hint="default"/>
      </w:rPr>
    </w:lvl>
    <w:lvl w:ilvl="7" w:tplc="FDC4CB86">
      <w:start w:val="1"/>
      <w:numFmt w:val="bullet"/>
      <w:lvlText w:val="o"/>
      <w:lvlJc w:val="left"/>
      <w:pPr>
        <w:ind w:left="5400" w:hanging="360"/>
      </w:pPr>
      <w:rPr>
        <w:rFonts w:ascii="Courier New" w:hAnsi="Courier New" w:hint="default"/>
      </w:rPr>
    </w:lvl>
    <w:lvl w:ilvl="8" w:tplc="5B343018">
      <w:start w:val="1"/>
      <w:numFmt w:val="bullet"/>
      <w:lvlText w:val=""/>
      <w:lvlJc w:val="left"/>
      <w:pPr>
        <w:ind w:left="6120" w:hanging="360"/>
      </w:pPr>
      <w:rPr>
        <w:rFonts w:ascii="Wingdings" w:hAnsi="Wingdings" w:hint="default"/>
      </w:rPr>
    </w:lvl>
  </w:abstractNum>
  <w:abstractNum w:abstractNumId="20" w15:restartNumberingAfterBreak="0">
    <w:nsid w:val="743C814F"/>
    <w:multiLevelType w:val="hybridMultilevel"/>
    <w:tmpl w:val="222A1124"/>
    <w:lvl w:ilvl="0" w:tplc="FA66DF90">
      <w:start w:val="1"/>
      <w:numFmt w:val="bullet"/>
      <w:lvlText w:val="·"/>
      <w:lvlJc w:val="left"/>
      <w:pPr>
        <w:ind w:left="720" w:hanging="360"/>
      </w:pPr>
      <w:rPr>
        <w:rFonts w:ascii="Symbol" w:hAnsi="Symbol" w:hint="default"/>
      </w:rPr>
    </w:lvl>
    <w:lvl w:ilvl="1" w:tplc="172C46B2">
      <w:start w:val="1"/>
      <w:numFmt w:val="bullet"/>
      <w:lvlText w:val="o"/>
      <w:lvlJc w:val="left"/>
      <w:pPr>
        <w:ind w:left="1440" w:hanging="360"/>
      </w:pPr>
      <w:rPr>
        <w:rFonts w:ascii="Courier New" w:hAnsi="Courier New" w:hint="default"/>
      </w:rPr>
    </w:lvl>
    <w:lvl w:ilvl="2" w:tplc="90129220">
      <w:start w:val="1"/>
      <w:numFmt w:val="bullet"/>
      <w:lvlText w:val=""/>
      <w:lvlJc w:val="left"/>
      <w:pPr>
        <w:ind w:left="2160" w:hanging="360"/>
      </w:pPr>
      <w:rPr>
        <w:rFonts w:ascii="Wingdings" w:hAnsi="Wingdings" w:hint="default"/>
      </w:rPr>
    </w:lvl>
    <w:lvl w:ilvl="3" w:tplc="57467D8E">
      <w:start w:val="1"/>
      <w:numFmt w:val="bullet"/>
      <w:lvlText w:val=""/>
      <w:lvlJc w:val="left"/>
      <w:pPr>
        <w:ind w:left="2880" w:hanging="360"/>
      </w:pPr>
      <w:rPr>
        <w:rFonts w:ascii="Symbol" w:hAnsi="Symbol" w:hint="default"/>
      </w:rPr>
    </w:lvl>
    <w:lvl w:ilvl="4" w:tplc="37A41362">
      <w:start w:val="1"/>
      <w:numFmt w:val="bullet"/>
      <w:lvlText w:val="o"/>
      <w:lvlJc w:val="left"/>
      <w:pPr>
        <w:ind w:left="3600" w:hanging="360"/>
      </w:pPr>
      <w:rPr>
        <w:rFonts w:ascii="Courier New" w:hAnsi="Courier New" w:hint="default"/>
      </w:rPr>
    </w:lvl>
    <w:lvl w:ilvl="5" w:tplc="02B40DA6">
      <w:start w:val="1"/>
      <w:numFmt w:val="bullet"/>
      <w:lvlText w:val=""/>
      <w:lvlJc w:val="left"/>
      <w:pPr>
        <w:ind w:left="4320" w:hanging="360"/>
      </w:pPr>
      <w:rPr>
        <w:rFonts w:ascii="Wingdings" w:hAnsi="Wingdings" w:hint="default"/>
      </w:rPr>
    </w:lvl>
    <w:lvl w:ilvl="6" w:tplc="D6AE5750">
      <w:start w:val="1"/>
      <w:numFmt w:val="bullet"/>
      <w:lvlText w:val=""/>
      <w:lvlJc w:val="left"/>
      <w:pPr>
        <w:ind w:left="5040" w:hanging="360"/>
      </w:pPr>
      <w:rPr>
        <w:rFonts w:ascii="Symbol" w:hAnsi="Symbol" w:hint="default"/>
      </w:rPr>
    </w:lvl>
    <w:lvl w:ilvl="7" w:tplc="21205474">
      <w:start w:val="1"/>
      <w:numFmt w:val="bullet"/>
      <w:lvlText w:val="o"/>
      <w:lvlJc w:val="left"/>
      <w:pPr>
        <w:ind w:left="5760" w:hanging="360"/>
      </w:pPr>
      <w:rPr>
        <w:rFonts w:ascii="Courier New" w:hAnsi="Courier New" w:hint="default"/>
      </w:rPr>
    </w:lvl>
    <w:lvl w:ilvl="8" w:tplc="49828C78">
      <w:start w:val="1"/>
      <w:numFmt w:val="bullet"/>
      <w:lvlText w:val=""/>
      <w:lvlJc w:val="left"/>
      <w:pPr>
        <w:ind w:left="6480" w:hanging="360"/>
      </w:pPr>
      <w:rPr>
        <w:rFonts w:ascii="Wingdings" w:hAnsi="Wingdings" w:hint="default"/>
      </w:rPr>
    </w:lvl>
  </w:abstractNum>
  <w:abstractNum w:abstractNumId="21" w15:restartNumberingAfterBreak="0">
    <w:nsid w:val="7784EA68"/>
    <w:multiLevelType w:val="hybridMultilevel"/>
    <w:tmpl w:val="DF22D002"/>
    <w:lvl w:ilvl="0" w:tplc="95AC4F2A">
      <w:start w:val="1"/>
      <w:numFmt w:val="bullet"/>
      <w:lvlText w:val="·"/>
      <w:lvlJc w:val="left"/>
      <w:pPr>
        <w:ind w:left="720" w:hanging="360"/>
      </w:pPr>
      <w:rPr>
        <w:rFonts w:ascii="Symbol" w:hAnsi="Symbol" w:hint="default"/>
      </w:rPr>
    </w:lvl>
    <w:lvl w:ilvl="1" w:tplc="83386EA0">
      <w:start w:val="1"/>
      <w:numFmt w:val="bullet"/>
      <w:lvlText w:val="o"/>
      <w:lvlJc w:val="left"/>
      <w:pPr>
        <w:ind w:left="1440" w:hanging="360"/>
      </w:pPr>
      <w:rPr>
        <w:rFonts w:ascii="Courier New" w:hAnsi="Courier New" w:hint="default"/>
      </w:rPr>
    </w:lvl>
    <w:lvl w:ilvl="2" w:tplc="892CDF3C">
      <w:start w:val="1"/>
      <w:numFmt w:val="bullet"/>
      <w:lvlText w:val=""/>
      <w:lvlJc w:val="left"/>
      <w:pPr>
        <w:ind w:left="2160" w:hanging="360"/>
      </w:pPr>
      <w:rPr>
        <w:rFonts w:ascii="Wingdings" w:hAnsi="Wingdings" w:hint="default"/>
      </w:rPr>
    </w:lvl>
    <w:lvl w:ilvl="3" w:tplc="90964902">
      <w:start w:val="1"/>
      <w:numFmt w:val="bullet"/>
      <w:lvlText w:val=""/>
      <w:lvlJc w:val="left"/>
      <w:pPr>
        <w:ind w:left="2880" w:hanging="360"/>
      </w:pPr>
      <w:rPr>
        <w:rFonts w:ascii="Symbol" w:hAnsi="Symbol" w:hint="default"/>
      </w:rPr>
    </w:lvl>
    <w:lvl w:ilvl="4" w:tplc="1F72E170">
      <w:start w:val="1"/>
      <w:numFmt w:val="bullet"/>
      <w:lvlText w:val="o"/>
      <w:lvlJc w:val="left"/>
      <w:pPr>
        <w:ind w:left="3600" w:hanging="360"/>
      </w:pPr>
      <w:rPr>
        <w:rFonts w:ascii="Courier New" w:hAnsi="Courier New" w:hint="default"/>
      </w:rPr>
    </w:lvl>
    <w:lvl w:ilvl="5" w:tplc="03CCF496">
      <w:start w:val="1"/>
      <w:numFmt w:val="bullet"/>
      <w:lvlText w:val=""/>
      <w:lvlJc w:val="left"/>
      <w:pPr>
        <w:ind w:left="4320" w:hanging="360"/>
      </w:pPr>
      <w:rPr>
        <w:rFonts w:ascii="Wingdings" w:hAnsi="Wingdings" w:hint="default"/>
      </w:rPr>
    </w:lvl>
    <w:lvl w:ilvl="6" w:tplc="B5262500">
      <w:start w:val="1"/>
      <w:numFmt w:val="bullet"/>
      <w:lvlText w:val=""/>
      <w:lvlJc w:val="left"/>
      <w:pPr>
        <w:ind w:left="5040" w:hanging="360"/>
      </w:pPr>
      <w:rPr>
        <w:rFonts w:ascii="Symbol" w:hAnsi="Symbol" w:hint="default"/>
      </w:rPr>
    </w:lvl>
    <w:lvl w:ilvl="7" w:tplc="CA6ABC7E">
      <w:start w:val="1"/>
      <w:numFmt w:val="bullet"/>
      <w:lvlText w:val="o"/>
      <w:lvlJc w:val="left"/>
      <w:pPr>
        <w:ind w:left="5760" w:hanging="360"/>
      </w:pPr>
      <w:rPr>
        <w:rFonts w:ascii="Courier New" w:hAnsi="Courier New" w:hint="default"/>
      </w:rPr>
    </w:lvl>
    <w:lvl w:ilvl="8" w:tplc="B11E5310">
      <w:start w:val="1"/>
      <w:numFmt w:val="bullet"/>
      <w:lvlText w:val=""/>
      <w:lvlJc w:val="left"/>
      <w:pPr>
        <w:ind w:left="6480" w:hanging="360"/>
      </w:pPr>
      <w:rPr>
        <w:rFonts w:ascii="Wingdings" w:hAnsi="Wingdings" w:hint="default"/>
      </w:rPr>
    </w:lvl>
  </w:abstractNum>
  <w:abstractNum w:abstractNumId="22" w15:restartNumberingAfterBreak="0">
    <w:nsid w:val="781C2756"/>
    <w:multiLevelType w:val="hybridMultilevel"/>
    <w:tmpl w:val="77E651AE"/>
    <w:lvl w:ilvl="0" w:tplc="0734B16E">
      <w:start w:val="1"/>
      <w:numFmt w:val="bullet"/>
      <w:lvlText w:val=""/>
      <w:lvlJc w:val="left"/>
      <w:pPr>
        <w:ind w:left="720" w:hanging="360"/>
      </w:pPr>
      <w:rPr>
        <w:rFonts w:ascii="Symbol" w:hAnsi="Symbol" w:hint="default"/>
      </w:rPr>
    </w:lvl>
    <w:lvl w:ilvl="1" w:tplc="80B880AE">
      <w:start w:val="1"/>
      <w:numFmt w:val="bullet"/>
      <w:lvlText w:val="o"/>
      <w:lvlJc w:val="left"/>
      <w:pPr>
        <w:ind w:left="1440" w:hanging="360"/>
      </w:pPr>
      <w:rPr>
        <w:rFonts w:ascii="Courier New" w:hAnsi="Courier New" w:hint="default"/>
      </w:rPr>
    </w:lvl>
    <w:lvl w:ilvl="2" w:tplc="3216E608">
      <w:start w:val="1"/>
      <w:numFmt w:val="bullet"/>
      <w:lvlText w:val=""/>
      <w:lvlJc w:val="left"/>
      <w:pPr>
        <w:ind w:left="2160" w:hanging="360"/>
      </w:pPr>
      <w:rPr>
        <w:rFonts w:ascii="Wingdings" w:hAnsi="Wingdings" w:hint="default"/>
      </w:rPr>
    </w:lvl>
    <w:lvl w:ilvl="3" w:tplc="5F70BDCE">
      <w:start w:val="1"/>
      <w:numFmt w:val="bullet"/>
      <w:lvlText w:val=""/>
      <w:lvlJc w:val="left"/>
      <w:pPr>
        <w:ind w:left="2880" w:hanging="360"/>
      </w:pPr>
      <w:rPr>
        <w:rFonts w:ascii="Symbol" w:hAnsi="Symbol" w:hint="default"/>
      </w:rPr>
    </w:lvl>
    <w:lvl w:ilvl="4" w:tplc="0B5653DA">
      <w:start w:val="1"/>
      <w:numFmt w:val="bullet"/>
      <w:lvlText w:val="o"/>
      <w:lvlJc w:val="left"/>
      <w:pPr>
        <w:ind w:left="3600" w:hanging="360"/>
      </w:pPr>
      <w:rPr>
        <w:rFonts w:ascii="Courier New" w:hAnsi="Courier New" w:hint="default"/>
      </w:rPr>
    </w:lvl>
    <w:lvl w:ilvl="5" w:tplc="2BDCFF62">
      <w:start w:val="1"/>
      <w:numFmt w:val="bullet"/>
      <w:lvlText w:val=""/>
      <w:lvlJc w:val="left"/>
      <w:pPr>
        <w:ind w:left="4320" w:hanging="360"/>
      </w:pPr>
      <w:rPr>
        <w:rFonts w:ascii="Wingdings" w:hAnsi="Wingdings" w:hint="default"/>
      </w:rPr>
    </w:lvl>
    <w:lvl w:ilvl="6" w:tplc="DEF28BF2">
      <w:start w:val="1"/>
      <w:numFmt w:val="bullet"/>
      <w:lvlText w:val=""/>
      <w:lvlJc w:val="left"/>
      <w:pPr>
        <w:ind w:left="5040" w:hanging="360"/>
      </w:pPr>
      <w:rPr>
        <w:rFonts w:ascii="Symbol" w:hAnsi="Symbol" w:hint="default"/>
      </w:rPr>
    </w:lvl>
    <w:lvl w:ilvl="7" w:tplc="496C44C8">
      <w:start w:val="1"/>
      <w:numFmt w:val="bullet"/>
      <w:lvlText w:val="o"/>
      <w:lvlJc w:val="left"/>
      <w:pPr>
        <w:ind w:left="5760" w:hanging="360"/>
      </w:pPr>
      <w:rPr>
        <w:rFonts w:ascii="Courier New" w:hAnsi="Courier New" w:hint="default"/>
      </w:rPr>
    </w:lvl>
    <w:lvl w:ilvl="8" w:tplc="39C82B4A">
      <w:start w:val="1"/>
      <w:numFmt w:val="bullet"/>
      <w:lvlText w:val=""/>
      <w:lvlJc w:val="left"/>
      <w:pPr>
        <w:ind w:left="6480" w:hanging="360"/>
      </w:pPr>
      <w:rPr>
        <w:rFonts w:ascii="Wingdings" w:hAnsi="Wingdings" w:hint="default"/>
      </w:rPr>
    </w:lvl>
  </w:abstractNum>
  <w:abstractNum w:abstractNumId="23" w15:restartNumberingAfterBreak="0">
    <w:nsid w:val="7E239D3D"/>
    <w:multiLevelType w:val="hybridMultilevel"/>
    <w:tmpl w:val="7F6842FC"/>
    <w:lvl w:ilvl="0" w:tplc="0B5057D2">
      <w:start w:val="1"/>
      <w:numFmt w:val="decimal"/>
      <w:lvlText w:val="%1."/>
      <w:lvlJc w:val="left"/>
      <w:pPr>
        <w:ind w:left="927" w:hanging="360"/>
      </w:pPr>
    </w:lvl>
    <w:lvl w:ilvl="1" w:tplc="9DD8E3CE">
      <w:start w:val="1"/>
      <w:numFmt w:val="lowerLetter"/>
      <w:lvlText w:val="%2."/>
      <w:lvlJc w:val="left"/>
      <w:pPr>
        <w:ind w:left="1440" w:hanging="360"/>
      </w:pPr>
    </w:lvl>
    <w:lvl w:ilvl="2" w:tplc="E40AE47C">
      <w:start w:val="1"/>
      <w:numFmt w:val="lowerRoman"/>
      <w:lvlText w:val="%3."/>
      <w:lvlJc w:val="right"/>
      <w:pPr>
        <w:ind w:left="2160" w:hanging="180"/>
      </w:pPr>
    </w:lvl>
    <w:lvl w:ilvl="3" w:tplc="0A56BE6E">
      <w:start w:val="1"/>
      <w:numFmt w:val="decimal"/>
      <w:lvlText w:val="%4."/>
      <w:lvlJc w:val="left"/>
      <w:pPr>
        <w:ind w:left="2880" w:hanging="360"/>
      </w:pPr>
    </w:lvl>
    <w:lvl w:ilvl="4" w:tplc="228A60B6">
      <w:start w:val="1"/>
      <w:numFmt w:val="lowerLetter"/>
      <w:lvlText w:val="%5."/>
      <w:lvlJc w:val="left"/>
      <w:pPr>
        <w:ind w:left="3600" w:hanging="360"/>
      </w:pPr>
    </w:lvl>
    <w:lvl w:ilvl="5" w:tplc="9F1EC7D2">
      <w:start w:val="1"/>
      <w:numFmt w:val="lowerRoman"/>
      <w:lvlText w:val="%6."/>
      <w:lvlJc w:val="right"/>
      <w:pPr>
        <w:ind w:left="4320" w:hanging="180"/>
      </w:pPr>
    </w:lvl>
    <w:lvl w:ilvl="6" w:tplc="6C06A80E">
      <w:start w:val="1"/>
      <w:numFmt w:val="decimal"/>
      <w:lvlText w:val="%7."/>
      <w:lvlJc w:val="left"/>
      <w:pPr>
        <w:ind w:left="5040" w:hanging="360"/>
      </w:pPr>
    </w:lvl>
    <w:lvl w:ilvl="7" w:tplc="C3A89CAC">
      <w:start w:val="1"/>
      <w:numFmt w:val="lowerLetter"/>
      <w:lvlText w:val="%8."/>
      <w:lvlJc w:val="left"/>
      <w:pPr>
        <w:ind w:left="5760" w:hanging="360"/>
      </w:pPr>
    </w:lvl>
    <w:lvl w:ilvl="8" w:tplc="1FA8EF6A">
      <w:start w:val="1"/>
      <w:numFmt w:val="lowerRoman"/>
      <w:lvlText w:val="%9."/>
      <w:lvlJc w:val="right"/>
      <w:pPr>
        <w:ind w:left="6480" w:hanging="180"/>
      </w:pPr>
    </w:lvl>
  </w:abstractNum>
  <w:abstractNum w:abstractNumId="24" w15:restartNumberingAfterBreak="0">
    <w:nsid w:val="7F911943"/>
    <w:multiLevelType w:val="hybridMultilevel"/>
    <w:tmpl w:val="E75EBAB0"/>
    <w:lvl w:ilvl="0" w:tplc="928ED04A">
      <w:start w:val="1"/>
      <w:numFmt w:val="bullet"/>
      <w:lvlText w:val="Ø"/>
      <w:lvlJc w:val="left"/>
      <w:pPr>
        <w:ind w:left="720" w:hanging="360"/>
      </w:pPr>
      <w:rPr>
        <w:rFonts w:ascii="Wingdings" w:hAnsi="Wingdings" w:hint="default"/>
      </w:rPr>
    </w:lvl>
    <w:lvl w:ilvl="1" w:tplc="63F632E6">
      <w:start w:val="1"/>
      <w:numFmt w:val="bullet"/>
      <w:lvlText w:val="o"/>
      <w:lvlJc w:val="left"/>
      <w:pPr>
        <w:ind w:left="1440" w:hanging="360"/>
      </w:pPr>
      <w:rPr>
        <w:rFonts w:ascii="Courier New" w:hAnsi="Courier New" w:hint="default"/>
      </w:rPr>
    </w:lvl>
    <w:lvl w:ilvl="2" w:tplc="F8D0D6F6">
      <w:start w:val="1"/>
      <w:numFmt w:val="bullet"/>
      <w:lvlText w:val=""/>
      <w:lvlJc w:val="left"/>
      <w:pPr>
        <w:ind w:left="2160" w:hanging="360"/>
      </w:pPr>
      <w:rPr>
        <w:rFonts w:ascii="Wingdings" w:hAnsi="Wingdings" w:hint="default"/>
      </w:rPr>
    </w:lvl>
    <w:lvl w:ilvl="3" w:tplc="15BE6C3E">
      <w:start w:val="1"/>
      <w:numFmt w:val="bullet"/>
      <w:lvlText w:val=""/>
      <w:lvlJc w:val="left"/>
      <w:pPr>
        <w:ind w:left="2880" w:hanging="360"/>
      </w:pPr>
      <w:rPr>
        <w:rFonts w:ascii="Symbol" w:hAnsi="Symbol" w:hint="default"/>
      </w:rPr>
    </w:lvl>
    <w:lvl w:ilvl="4" w:tplc="E38E5E8C">
      <w:start w:val="1"/>
      <w:numFmt w:val="bullet"/>
      <w:lvlText w:val="o"/>
      <w:lvlJc w:val="left"/>
      <w:pPr>
        <w:ind w:left="3600" w:hanging="360"/>
      </w:pPr>
      <w:rPr>
        <w:rFonts w:ascii="Courier New" w:hAnsi="Courier New" w:hint="default"/>
      </w:rPr>
    </w:lvl>
    <w:lvl w:ilvl="5" w:tplc="8E54CC90">
      <w:start w:val="1"/>
      <w:numFmt w:val="bullet"/>
      <w:lvlText w:val=""/>
      <w:lvlJc w:val="left"/>
      <w:pPr>
        <w:ind w:left="4320" w:hanging="360"/>
      </w:pPr>
      <w:rPr>
        <w:rFonts w:ascii="Wingdings" w:hAnsi="Wingdings" w:hint="default"/>
      </w:rPr>
    </w:lvl>
    <w:lvl w:ilvl="6" w:tplc="27AE8B1C">
      <w:start w:val="1"/>
      <w:numFmt w:val="bullet"/>
      <w:lvlText w:val=""/>
      <w:lvlJc w:val="left"/>
      <w:pPr>
        <w:ind w:left="5040" w:hanging="360"/>
      </w:pPr>
      <w:rPr>
        <w:rFonts w:ascii="Symbol" w:hAnsi="Symbol" w:hint="default"/>
      </w:rPr>
    </w:lvl>
    <w:lvl w:ilvl="7" w:tplc="1800FC78">
      <w:start w:val="1"/>
      <w:numFmt w:val="bullet"/>
      <w:lvlText w:val="o"/>
      <w:lvlJc w:val="left"/>
      <w:pPr>
        <w:ind w:left="5760" w:hanging="360"/>
      </w:pPr>
      <w:rPr>
        <w:rFonts w:ascii="Courier New" w:hAnsi="Courier New" w:hint="default"/>
      </w:rPr>
    </w:lvl>
    <w:lvl w:ilvl="8" w:tplc="314A55FC">
      <w:start w:val="1"/>
      <w:numFmt w:val="bullet"/>
      <w:lvlText w:val=""/>
      <w:lvlJc w:val="left"/>
      <w:pPr>
        <w:ind w:left="6480" w:hanging="360"/>
      </w:pPr>
      <w:rPr>
        <w:rFonts w:ascii="Wingdings" w:hAnsi="Wingdings" w:hint="default"/>
      </w:rPr>
    </w:lvl>
  </w:abstractNum>
  <w:num w:numId="1" w16cid:durableId="534470310">
    <w:abstractNumId w:val="20"/>
  </w:num>
  <w:num w:numId="2" w16cid:durableId="410585214">
    <w:abstractNumId w:val="5"/>
  </w:num>
  <w:num w:numId="3" w16cid:durableId="209533354">
    <w:abstractNumId w:val="15"/>
  </w:num>
  <w:num w:numId="4" w16cid:durableId="844903082">
    <w:abstractNumId w:val="9"/>
  </w:num>
  <w:num w:numId="5" w16cid:durableId="180708715">
    <w:abstractNumId w:val="19"/>
  </w:num>
  <w:num w:numId="6" w16cid:durableId="2130971215">
    <w:abstractNumId w:val="24"/>
  </w:num>
  <w:num w:numId="7" w16cid:durableId="310058205">
    <w:abstractNumId w:val="8"/>
  </w:num>
  <w:num w:numId="8" w16cid:durableId="312561099">
    <w:abstractNumId w:val="22"/>
  </w:num>
  <w:num w:numId="9" w16cid:durableId="1181889452">
    <w:abstractNumId w:val="21"/>
  </w:num>
  <w:num w:numId="10" w16cid:durableId="2109350135">
    <w:abstractNumId w:val="10"/>
  </w:num>
  <w:num w:numId="11" w16cid:durableId="372853531">
    <w:abstractNumId w:val="6"/>
  </w:num>
  <w:num w:numId="12" w16cid:durableId="1829440529">
    <w:abstractNumId w:val="12"/>
  </w:num>
  <w:num w:numId="13" w16cid:durableId="839126032">
    <w:abstractNumId w:val="17"/>
  </w:num>
  <w:num w:numId="14" w16cid:durableId="2095126749">
    <w:abstractNumId w:val="11"/>
  </w:num>
  <w:num w:numId="15" w16cid:durableId="2013288336">
    <w:abstractNumId w:val="2"/>
  </w:num>
  <w:num w:numId="16" w16cid:durableId="1717201551">
    <w:abstractNumId w:val="0"/>
  </w:num>
  <w:num w:numId="17" w16cid:durableId="979915972">
    <w:abstractNumId w:val="1"/>
  </w:num>
  <w:num w:numId="18" w16cid:durableId="1244101708">
    <w:abstractNumId w:val="3"/>
  </w:num>
  <w:num w:numId="19" w16cid:durableId="1010182164">
    <w:abstractNumId w:val="18"/>
  </w:num>
  <w:num w:numId="20" w16cid:durableId="921716526">
    <w:abstractNumId w:val="13"/>
  </w:num>
  <w:num w:numId="21" w16cid:durableId="499198660">
    <w:abstractNumId w:val="16"/>
  </w:num>
  <w:num w:numId="22" w16cid:durableId="1358047643">
    <w:abstractNumId w:val="23"/>
  </w:num>
  <w:num w:numId="23" w16cid:durableId="1221939885">
    <w:abstractNumId w:val="4"/>
  </w:num>
  <w:num w:numId="24" w16cid:durableId="1689796843">
    <w:abstractNumId w:val="7"/>
  </w:num>
  <w:num w:numId="25" w16cid:durableId="1265571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3B6C56"/>
    <w:rsid w:val="0000168D"/>
    <w:rsid w:val="00067C71"/>
    <w:rsid w:val="000A42DD"/>
    <w:rsid w:val="000F21A8"/>
    <w:rsid w:val="000F3388"/>
    <w:rsid w:val="001213B8"/>
    <w:rsid w:val="00155B86"/>
    <w:rsid w:val="0016544A"/>
    <w:rsid w:val="00194982"/>
    <w:rsid w:val="0022129B"/>
    <w:rsid w:val="00223091"/>
    <w:rsid w:val="00288B18"/>
    <w:rsid w:val="0032493E"/>
    <w:rsid w:val="00327B1C"/>
    <w:rsid w:val="00357680"/>
    <w:rsid w:val="00395511"/>
    <w:rsid w:val="003A4326"/>
    <w:rsid w:val="00417118"/>
    <w:rsid w:val="00445C0B"/>
    <w:rsid w:val="00473259"/>
    <w:rsid w:val="004918B8"/>
    <w:rsid w:val="00496E68"/>
    <w:rsid w:val="00497F65"/>
    <w:rsid w:val="004C2420"/>
    <w:rsid w:val="005276A2"/>
    <w:rsid w:val="005C1BA6"/>
    <w:rsid w:val="005F6A57"/>
    <w:rsid w:val="00613DBA"/>
    <w:rsid w:val="006251F9"/>
    <w:rsid w:val="00651D1F"/>
    <w:rsid w:val="006521AE"/>
    <w:rsid w:val="006A7C22"/>
    <w:rsid w:val="006D3243"/>
    <w:rsid w:val="006E3B37"/>
    <w:rsid w:val="006F5DB6"/>
    <w:rsid w:val="006F6158"/>
    <w:rsid w:val="00740D5C"/>
    <w:rsid w:val="007532B1"/>
    <w:rsid w:val="0077586F"/>
    <w:rsid w:val="0078084F"/>
    <w:rsid w:val="007C43AA"/>
    <w:rsid w:val="007C7AB4"/>
    <w:rsid w:val="009333E9"/>
    <w:rsid w:val="00973044"/>
    <w:rsid w:val="00973DA8"/>
    <w:rsid w:val="009A1210"/>
    <w:rsid w:val="009E6727"/>
    <w:rsid w:val="00A02D72"/>
    <w:rsid w:val="00A10D19"/>
    <w:rsid w:val="00A236B1"/>
    <w:rsid w:val="00A56033"/>
    <w:rsid w:val="00A71867"/>
    <w:rsid w:val="00A936E6"/>
    <w:rsid w:val="00AC69C3"/>
    <w:rsid w:val="00B04119"/>
    <w:rsid w:val="00B36092"/>
    <w:rsid w:val="00B7161D"/>
    <w:rsid w:val="00B7162D"/>
    <w:rsid w:val="00B821DC"/>
    <w:rsid w:val="00C219B3"/>
    <w:rsid w:val="00C40AC5"/>
    <w:rsid w:val="00C47B33"/>
    <w:rsid w:val="00C560DC"/>
    <w:rsid w:val="00C90BC0"/>
    <w:rsid w:val="00CE647F"/>
    <w:rsid w:val="00D33BB4"/>
    <w:rsid w:val="00D36F2E"/>
    <w:rsid w:val="00D55C40"/>
    <w:rsid w:val="00D72E1D"/>
    <w:rsid w:val="00D73597"/>
    <w:rsid w:val="00D93312"/>
    <w:rsid w:val="00DB5054"/>
    <w:rsid w:val="00DE6CC0"/>
    <w:rsid w:val="00DF46CE"/>
    <w:rsid w:val="00DF490E"/>
    <w:rsid w:val="00DF628B"/>
    <w:rsid w:val="00E02A80"/>
    <w:rsid w:val="00E76B8E"/>
    <w:rsid w:val="00ED6E7A"/>
    <w:rsid w:val="00F100D8"/>
    <w:rsid w:val="00F1237B"/>
    <w:rsid w:val="00F26796"/>
    <w:rsid w:val="00F72C72"/>
    <w:rsid w:val="00F95093"/>
    <w:rsid w:val="00FB5F3F"/>
    <w:rsid w:val="00FF4080"/>
    <w:rsid w:val="01D4EB4E"/>
    <w:rsid w:val="01E9FA11"/>
    <w:rsid w:val="024229AE"/>
    <w:rsid w:val="02683409"/>
    <w:rsid w:val="02BBE69B"/>
    <w:rsid w:val="02CE9A1A"/>
    <w:rsid w:val="0343D1B7"/>
    <w:rsid w:val="03C04B18"/>
    <w:rsid w:val="03ED39D5"/>
    <w:rsid w:val="046F9BAB"/>
    <w:rsid w:val="04816D99"/>
    <w:rsid w:val="05CEA94B"/>
    <w:rsid w:val="06082499"/>
    <w:rsid w:val="0748EAED"/>
    <w:rsid w:val="079947FE"/>
    <w:rsid w:val="07C1EC0D"/>
    <w:rsid w:val="07F8BDA8"/>
    <w:rsid w:val="08047188"/>
    <w:rsid w:val="093908F7"/>
    <w:rsid w:val="0AB3927E"/>
    <w:rsid w:val="0AD4D958"/>
    <w:rsid w:val="0AD90838"/>
    <w:rsid w:val="0AF952D7"/>
    <w:rsid w:val="0B24D4B6"/>
    <w:rsid w:val="0B4911AC"/>
    <w:rsid w:val="0B892E9A"/>
    <w:rsid w:val="0BD21F7C"/>
    <w:rsid w:val="0C6CB921"/>
    <w:rsid w:val="0C9AA337"/>
    <w:rsid w:val="0D0DCBBB"/>
    <w:rsid w:val="0D716FD3"/>
    <w:rsid w:val="0DB1F236"/>
    <w:rsid w:val="0DCD1605"/>
    <w:rsid w:val="0E9A92FC"/>
    <w:rsid w:val="0F0363EF"/>
    <w:rsid w:val="0F34DAC4"/>
    <w:rsid w:val="0F4F89DE"/>
    <w:rsid w:val="0F8F9510"/>
    <w:rsid w:val="0F9350FE"/>
    <w:rsid w:val="0FB5EAA6"/>
    <w:rsid w:val="10282BA7"/>
    <w:rsid w:val="108035A4"/>
    <w:rsid w:val="120B1302"/>
    <w:rsid w:val="123D2E37"/>
    <w:rsid w:val="1248820D"/>
    <w:rsid w:val="12AF8DBE"/>
    <w:rsid w:val="12C69111"/>
    <w:rsid w:val="135D1E6B"/>
    <w:rsid w:val="13FD9B61"/>
    <w:rsid w:val="154E37B7"/>
    <w:rsid w:val="160F4873"/>
    <w:rsid w:val="16CE3AEC"/>
    <w:rsid w:val="16FE64DA"/>
    <w:rsid w:val="17A00E90"/>
    <w:rsid w:val="18EBA717"/>
    <w:rsid w:val="195329AF"/>
    <w:rsid w:val="196560A5"/>
    <w:rsid w:val="19BCA61E"/>
    <w:rsid w:val="1A6DBC25"/>
    <w:rsid w:val="1AAB3D3D"/>
    <w:rsid w:val="1AFBBB4F"/>
    <w:rsid w:val="1B7CD5B6"/>
    <w:rsid w:val="1BE5C01A"/>
    <w:rsid w:val="1C6C8BF4"/>
    <w:rsid w:val="1EC3C679"/>
    <w:rsid w:val="1F51289B"/>
    <w:rsid w:val="1F939CE1"/>
    <w:rsid w:val="1FA42CB6"/>
    <w:rsid w:val="1FC26B33"/>
    <w:rsid w:val="2038A080"/>
    <w:rsid w:val="2074B88B"/>
    <w:rsid w:val="209BE7E6"/>
    <w:rsid w:val="20BB1AC1"/>
    <w:rsid w:val="20D14DC6"/>
    <w:rsid w:val="20D74038"/>
    <w:rsid w:val="20EF9764"/>
    <w:rsid w:val="214EAC3A"/>
    <w:rsid w:val="21C29B50"/>
    <w:rsid w:val="2225FDF6"/>
    <w:rsid w:val="229A51A6"/>
    <w:rsid w:val="22F31A8E"/>
    <w:rsid w:val="245667C1"/>
    <w:rsid w:val="249482F8"/>
    <w:rsid w:val="2513B961"/>
    <w:rsid w:val="25580E40"/>
    <w:rsid w:val="25C26F83"/>
    <w:rsid w:val="2618845A"/>
    <w:rsid w:val="2667409C"/>
    <w:rsid w:val="26B2D07D"/>
    <w:rsid w:val="26CD6BE9"/>
    <w:rsid w:val="26E99436"/>
    <w:rsid w:val="27F2F489"/>
    <w:rsid w:val="27FF3FF7"/>
    <w:rsid w:val="283C2EE3"/>
    <w:rsid w:val="285D6779"/>
    <w:rsid w:val="292E9626"/>
    <w:rsid w:val="29F81494"/>
    <w:rsid w:val="2A2AF1A4"/>
    <w:rsid w:val="2A2E421A"/>
    <w:rsid w:val="2A95E6CB"/>
    <w:rsid w:val="2B110F4F"/>
    <w:rsid w:val="2C0C8316"/>
    <w:rsid w:val="2C289B90"/>
    <w:rsid w:val="2CFA1765"/>
    <w:rsid w:val="2DB4590B"/>
    <w:rsid w:val="2E266DA5"/>
    <w:rsid w:val="2E376362"/>
    <w:rsid w:val="2E3B7C68"/>
    <w:rsid w:val="2E99E443"/>
    <w:rsid w:val="2F273550"/>
    <w:rsid w:val="3038DBA4"/>
    <w:rsid w:val="304BA6FB"/>
    <w:rsid w:val="320BFB28"/>
    <w:rsid w:val="325C558F"/>
    <w:rsid w:val="32F9DEC8"/>
    <w:rsid w:val="330F1CDD"/>
    <w:rsid w:val="3429F5D7"/>
    <w:rsid w:val="34F9ACE8"/>
    <w:rsid w:val="35007AA7"/>
    <w:rsid w:val="352495E1"/>
    <w:rsid w:val="3596CC22"/>
    <w:rsid w:val="35F9066E"/>
    <w:rsid w:val="36775338"/>
    <w:rsid w:val="3683E55D"/>
    <w:rsid w:val="370942BA"/>
    <w:rsid w:val="37C297F5"/>
    <w:rsid w:val="37C93651"/>
    <w:rsid w:val="37D4B86F"/>
    <w:rsid w:val="38548DD1"/>
    <w:rsid w:val="3861F4CF"/>
    <w:rsid w:val="386EE0F7"/>
    <w:rsid w:val="38C0FDFF"/>
    <w:rsid w:val="391C6C8A"/>
    <w:rsid w:val="395A7CF0"/>
    <w:rsid w:val="39919931"/>
    <w:rsid w:val="39A04240"/>
    <w:rsid w:val="3A03748D"/>
    <w:rsid w:val="3A5A4022"/>
    <w:rsid w:val="3B61E918"/>
    <w:rsid w:val="3B681ACE"/>
    <w:rsid w:val="3BA7B6BC"/>
    <w:rsid w:val="3BAFFF91"/>
    <w:rsid w:val="3BF89EC1"/>
    <w:rsid w:val="3C1E4651"/>
    <w:rsid w:val="3C7681E3"/>
    <w:rsid w:val="3D226F67"/>
    <w:rsid w:val="3DFD1F2D"/>
    <w:rsid w:val="3E06C75B"/>
    <w:rsid w:val="3ED5775B"/>
    <w:rsid w:val="3FCE8F96"/>
    <w:rsid w:val="4059D565"/>
    <w:rsid w:val="421E0DFB"/>
    <w:rsid w:val="424BF561"/>
    <w:rsid w:val="428916EC"/>
    <w:rsid w:val="45420E7D"/>
    <w:rsid w:val="458BB59B"/>
    <w:rsid w:val="4620C1CA"/>
    <w:rsid w:val="46762A26"/>
    <w:rsid w:val="472785FC"/>
    <w:rsid w:val="48510F64"/>
    <w:rsid w:val="493C5AAB"/>
    <w:rsid w:val="495C497F"/>
    <w:rsid w:val="498847B1"/>
    <w:rsid w:val="498F1766"/>
    <w:rsid w:val="49AEF9D8"/>
    <w:rsid w:val="4B1EE863"/>
    <w:rsid w:val="4B5DE7EB"/>
    <w:rsid w:val="4B837339"/>
    <w:rsid w:val="4B85DBD8"/>
    <w:rsid w:val="4BA8A4E1"/>
    <w:rsid w:val="4BEF1071"/>
    <w:rsid w:val="4CA79E83"/>
    <w:rsid w:val="4D02690A"/>
    <w:rsid w:val="4D2994F8"/>
    <w:rsid w:val="4D2E4795"/>
    <w:rsid w:val="4E004A1B"/>
    <w:rsid w:val="4E0B7E5C"/>
    <w:rsid w:val="4E2BD3AF"/>
    <w:rsid w:val="4E2FBAA2"/>
    <w:rsid w:val="4E3E4FEF"/>
    <w:rsid w:val="4F04BAFA"/>
    <w:rsid w:val="4F0D3706"/>
    <w:rsid w:val="4F2FA0F9"/>
    <w:rsid w:val="4F3265EF"/>
    <w:rsid w:val="4F6B9BB2"/>
    <w:rsid w:val="4FBA3324"/>
    <w:rsid w:val="4FE053EE"/>
    <w:rsid w:val="502E0AD5"/>
    <w:rsid w:val="506B445B"/>
    <w:rsid w:val="5076A68C"/>
    <w:rsid w:val="51225A97"/>
    <w:rsid w:val="515C11F6"/>
    <w:rsid w:val="51637471"/>
    <w:rsid w:val="5178B7AE"/>
    <w:rsid w:val="522A44BF"/>
    <w:rsid w:val="52F3991C"/>
    <w:rsid w:val="53FA7BD3"/>
    <w:rsid w:val="5403C931"/>
    <w:rsid w:val="540C94AD"/>
    <w:rsid w:val="549B879F"/>
    <w:rsid w:val="5622076A"/>
    <w:rsid w:val="563CE9DB"/>
    <w:rsid w:val="56441038"/>
    <w:rsid w:val="566A6443"/>
    <w:rsid w:val="56C10C9E"/>
    <w:rsid w:val="56C2564A"/>
    <w:rsid w:val="56FD0F9A"/>
    <w:rsid w:val="5710B70B"/>
    <w:rsid w:val="57AAC49F"/>
    <w:rsid w:val="57F7814A"/>
    <w:rsid w:val="587AF03F"/>
    <w:rsid w:val="589F6C9A"/>
    <w:rsid w:val="592E20FD"/>
    <w:rsid w:val="598872D3"/>
    <w:rsid w:val="59E61A44"/>
    <w:rsid w:val="5A737930"/>
    <w:rsid w:val="5B2D29BE"/>
    <w:rsid w:val="5B6C4991"/>
    <w:rsid w:val="5CB1FB91"/>
    <w:rsid w:val="5DEE5975"/>
    <w:rsid w:val="5E6E02A9"/>
    <w:rsid w:val="5F40CD17"/>
    <w:rsid w:val="5F6AD715"/>
    <w:rsid w:val="5F6D5E37"/>
    <w:rsid w:val="5FE5B560"/>
    <w:rsid w:val="5FEA6E99"/>
    <w:rsid w:val="60AC93CB"/>
    <w:rsid w:val="60E3CF9E"/>
    <w:rsid w:val="611939BF"/>
    <w:rsid w:val="614D96D8"/>
    <w:rsid w:val="615DCBD7"/>
    <w:rsid w:val="618185C1"/>
    <w:rsid w:val="61CADC63"/>
    <w:rsid w:val="61F2735F"/>
    <w:rsid w:val="6218CC9A"/>
    <w:rsid w:val="62479DC5"/>
    <w:rsid w:val="6285D522"/>
    <w:rsid w:val="62E96739"/>
    <w:rsid w:val="63504935"/>
    <w:rsid w:val="6482D001"/>
    <w:rsid w:val="6485379A"/>
    <w:rsid w:val="648F12DA"/>
    <w:rsid w:val="64B1C408"/>
    <w:rsid w:val="64B92683"/>
    <w:rsid w:val="64EA6F9F"/>
    <w:rsid w:val="65920DCE"/>
    <w:rsid w:val="6592E378"/>
    <w:rsid w:val="661A2AA9"/>
    <w:rsid w:val="6635AFE4"/>
    <w:rsid w:val="6659C954"/>
    <w:rsid w:val="667FEEC0"/>
    <w:rsid w:val="67017E06"/>
    <w:rsid w:val="6739AD1F"/>
    <w:rsid w:val="67423A43"/>
    <w:rsid w:val="67B4C047"/>
    <w:rsid w:val="67C6B39C"/>
    <w:rsid w:val="67CAB41A"/>
    <w:rsid w:val="680DD67C"/>
    <w:rsid w:val="683221CC"/>
    <w:rsid w:val="6A320057"/>
    <w:rsid w:val="6A766784"/>
    <w:rsid w:val="6A7E18E0"/>
    <w:rsid w:val="6A9B8444"/>
    <w:rsid w:val="6AB16847"/>
    <w:rsid w:val="6AB29DD5"/>
    <w:rsid w:val="6BF0A301"/>
    <w:rsid w:val="6C26D345"/>
    <w:rsid w:val="6C546EEA"/>
    <w:rsid w:val="6D13DE4D"/>
    <w:rsid w:val="6D505D72"/>
    <w:rsid w:val="6DF83AB1"/>
    <w:rsid w:val="6E1B56AB"/>
    <w:rsid w:val="6E7795B0"/>
    <w:rsid w:val="6E829FB3"/>
    <w:rsid w:val="6F057BCD"/>
    <w:rsid w:val="6F6E8794"/>
    <w:rsid w:val="700A79C7"/>
    <w:rsid w:val="707430E9"/>
    <w:rsid w:val="7099236A"/>
    <w:rsid w:val="70BD25AA"/>
    <w:rsid w:val="70E62157"/>
    <w:rsid w:val="71486FFD"/>
    <w:rsid w:val="71D046CA"/>
    <w:rsid w:val="723D1C8F"/>
    <w:rsid w:val="72724421"/>
    <w:rsid w:val="739952F2"/>
    <w:rsid w:val="743B6C56"/>
    <w:rsid w:val="743F7CE5"/>
    <w:rsid w:val="74D63005"/>
    <w:rsid w:val="75797733"/>
    <w:rsid w:val="763642C0"/>
    <w:rsid w:val="76CEFB5A"/>
    <w:rsid w:val="76F47114"/>
    <w:rsid w:val="7745B544"/>
    <w:rsid w:val="774C193A"/>
    <w:rsid w:val="774FDFF8"/>
    <w:rsid w:val="77620F6C"/>
    <w:rsid w:val="77A22245"/>
    <w:rsid w:val="77C088A6"/>
    <w:rsid w:val="7804E569"/>
    <w:rsid w:val="780E8373"/>
    <w:rsid w:val="78442BD8"/>
    <w:rsid w:val="78C23709"/>
    <w:rsid w:val="7962EE85"/>
    <w:rsid w:val="7ADE1037"/>
    <w:rsid w:val="7AEF8B8A"/>
    <w:rsid w:val="7B34D7FC"/>
    <w:rsid w:val="7B7AB88C"/>
    <w:rsid w:val="7B863AAA"/>
    <w:rsid w:val="7C2F0D5D"/>
    <w:rsid w:val="7C9485C5"/>
    <w:rsid w:val="7CEE279E"/>
    <w:rsid w:val="7D220B0B"/>
    <w:rsid w:val="7DF6A98C"/>
    <w:rsid w:val="7E278BB3"/>
    <w:rsid w:val="7E2EC793"/>
    <w:rsid w:val="7E7E2E80"/>
    <w:rsid w:val="7EE8ED43"/>
    <w:rsid w:val="7F1A70A7"/>
    <w:rsid w:val="7F8E3618"/>
    <w:rsid w:val="7FFB9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3B6C56"/>
  <w15:chartTrackingRefBased/>
  <w15:docId w15:val="{2CC0D464-C04D-4AAC-B14A-3067A9A2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9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2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list paragraph,List Paragraph1,F5 List Paragraph,Title 2"/>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AC69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324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8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84F"/>
  </w:style>
  <w:style w:type="paragraph" w:styleId="Footer">
    <w:name w:val="footer"/>
    <w:basedOn w:val="Normal"/>
    <w:link w:val="FooterChar"/>
    <w:uiPriority w:val="99"/>
    <w:unhideWhenUsed/>
    <w:rsid w:val="0078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84F"/>
  </w:style>
  <w:style w:type="character" w:customStyle="1" w:styleId="normaltextrun">
    <w:name w:val="normaltextrun"/>
    <w:basedOn w:val="DefaultParagraphFont"/>
    <w:rsid w:val="00223091"/>
  </w:style>
  <w:style w:type="character" w:customStyle="1" w:styleId="eop">
    <w:name w:val="eop"/>
    <w:basedOn w:val="DefaultParagraphFont"/>
    <w:rsid w:val="00223091"/>
  </w:style>
  <w:style w:type="paragraph" w:customStyle="1" w:styleId="paragraph">
    <w:name w:val="paragraph"/>
    <w:basedOn w:val="Normal"/>
    <w:rsid w:val="00E02A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56033"/>
    <w:rPr>
      <w:color w:val="605E5C"/>
      <w:shd w:val="clear" w:color="auto" w:fill="E1DFDD"/>
    </w:rPr>
  </w:style>
  <w:style w:type="paragraph" w:styleId="NoSpacing">
    <w:name w:val="No Spacing"/>
    <w:uiPriority w:val="1"/>
    <w:qFormat/>
    <w:pPr>
      <w:spacing w:after="0" w:line="240" w:lineRule="auto"/>
    </w:pPr>
  </w:style>
  <w:style w:type="character" w:customStyle="1" w:styleId="ListParagraphChar">
    <w:name w:val="List Paragraph Char"/>
    <w:aliases w:val="cv list paragraph Char,List Paragraph1 Char,F5 List Paragraph Char,Title 2 Char"/>
    <w:basedOn w:val="DefaultParagraphFont"/>
    <w:link w:val="ListParagraph"/>
    <w:uiPriority w:val="34"/>
    <w:locked/>
    <w:rsid w:val="00753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742">
      <w:bodyDiv w:val="1"/>
      <w:marLeft w:val="0"/>
      <w:marRight w:val="0"/>
      <w:marTop w:val="0"/>
      <w:marBottom w:val="0"/>
      <w:divBdr>
        <w:top w:val="none" w:sz="0" w:space="0" w:color="auto"/>
        <w:left w:val="none" w:sz="0" w:space="0" w:color="auto"/>
        <w:bottom w:val="none" w:sz="0" w:space="0" w:color="auto"/>
        <w:right w:val="none" w:sz="0" w:space="0" w:color="auto"/>
      </w:divBdr>
      <w:divsChild>
        <w:div w:id="1641379327">
          <w:marLeft w:val="0"/>
          <w:marRight w:val="0"/>
          <w:marTop w:val="0"/>
          <w:marBottom w:val="0"/>
          <w:divBdr>
            <w:top w:val="none" w:sz="0" w:space="0" w:color="auto"/>
            <w:left w:val="none" w:sz="0" w:space="0" w:color="auto"/>
            <w:bottom w:val="none" w:sz="0" w:space="0" w:color="auto"/>
            <w:right w:val="none" w:sz="0" w:space="0" w:color="auto"/>
          </w:divBdr>
        </w:div>
        <w:div w:id="1661152069">
          <w:marLeft w:val="0"/>
          <w:marRight w:val="0"/>
          <w:marTop w:val="0"/>
          <w:marBottom w:val="0"/>
          <w:divBdr>
            <w:top w:val="none" w:sz="0" w:space="0" w:color="auto"/>
            <w:left w:val="none" w:sz="0" w:space="0" w:color="auto"/>
            <w:bottom w:val="none" w:sz="0" w:space="0" w:color="auto"/>
            <w:right w:val="none" w:sz="0" w:space="0" w:color="auto"/>
          </w:divBdr>
        </w:div>
        <w:div w:id="424421615">
          <w:marLeft w:val="0"/>
          <w:marRight w:val="0"/>
          <w:marTop w:val="0"/>
          <w:marBottom w:val="0"/>
          <w:divBdr>
            <w:top w:val="none" w:sz="0" w:space="0" w:color="auto"/>
            <w:left w:val="none" w:sz="0" w:space="0" w:color="auto"/>
            <w:bottom w:val="none" w:sz="0" w:space="0" w:color="auto"/>
            <w:right w:val="none" w:sz="0" w:space="0" w:color="auto"/>
          </w:divBdr>
        </w:div>
        <w:div w:id="1813062705">
          <w:marLeft w:val="0"/>
          <w:marRight w:val="0"/>
          <w:marTop w:val="0"/>
          <w:marBottom w:val="0"/>
          <w:divBdr>
            <w:top w:val="none" w:sz="0" w:space="0" w:color="auto"/>
            <w:left w:val="none" w:sz="0" w:space="0" w:color="auto"/>
            <w:bottom w:val="none" w:sz="0" w:space="0" w:color="auto"/>
            <w:right w:val="none" w:sz="0" w:space="0" w:color="auto"/>
          </w:divBdr>
        </w:div>
        <w:div w:id="166215447">
          <w:marLeft w:val="0"/>
          <w:marRight w:val="0"/>
          <w:marTop w:val="0"/>
          <w:marBottom w:val="0"/>
          <w:divBdr>
            <w:top w:val="none" w:sz="0" w:space="0" w:color="auto"/>
            <w:left w:val="none" w:sz="0" w:space="0" w:color="auto"/>
            <w:bottom w:val="none" w:sz="0" w:space="0" w:color="auto"/>
            <w:right w:val="none" w:sz="0" w:space="0" w:color="auto"/>
          </w:divBdr>
        </w:div>
      </w:divsChild>
    </w:div>
    <w:div w:id="479884958">
      <w:bodyDiv w:val="1"/>
      <w:marLeft w:val="0"/>
      <w:marRight w:val="0"/>
      <w:marTop w:val="0"/>
      <w:marBottom w:val="0"/>
      <w:divBdr>
        <w:top w:val="none" w:sz="0" w:space="0" w:color="auto"/>
        <w:left w:val="none" w:sz="0" w:space="0" w:color="auto"/>
        <w:bottom w:val="none" w:sz="0" w:space="0" w:color="auto"/>
        <w:right w:val="none" w:sz="0" w:space="0" w:color="auto"/>
      </w:divBdr>
      <w:divsChild>
        <w:div w:id="586040524">
          <w:marLeft w:val="0"/>
          <w:marRight w:val="0"/>
          <w:marTop w:val="0"/>
          <w:marBottom w:val="0"/>
          <w:divBdr>
            <w:top w:val="none" w:sz="0" w:space="0" w:color="auto"/>
            <w:left w:val="none" w:sz="0" w:space="0" w:color="auto"/>
            <w:bottom w:val="none" w:sz="0" w:space="0" w:color="auto"/>
            <w:right w:val="none" w:sz="0" w:space="0" w:color="auto"/>
          </w:divBdr>
          <w:divsChild>
            <w:div w:id="1667712272">
              <w:marLeft w:val="-75"/>
              <w:marRight w:val="0"/>
              <w:marTop w:val="30"/>
              <w:marBottom w:val="30"/>
              <w:divBdr>
                <w:top w:val="none" w:sz="0" w:space="0" w:color="auto"/>
                <w:left w:val="none" w:sz="0" w:space="0" w:color="auto"/>
                <w:bottom w:val="none" w:sz="0" w:space="0" w:color="auto"/>
                <w:right w:val="none" w:sz="0" w:space="0" w:color="auto"/>
              </w:divBdr>
              <w:divsChild>
                <w:div w:id="105127938">
                  <w:marLeft w:val="0"/>
                  <w:marRight w:val="0"/>
                  <w:marTop w:val="0"/>
                  <w:marBottom w:val="0"/>
                  <w:divBdr>
                    <w:top w:val="none" w:sz="0" w:space="0" w:color="auto"/>
                    <w:left w:val="none" w:sz="0" w:space="0" w:color="auto"/>
                    <w:bottom w:val="none" w:sz="0" w:space="0" w:color="auto"/>
                    <w:right w:val="none" w:sz="0" w:space="0" w:color="auto"/>
                  </w:divBdr>
                  <w:divsChild>
                    <w:div w:id="1390223552">
                      <w:marLeft w:val="0"/>
                      <w:marRight w:val="0"/>
                      <w:marTop w:val="0"/>
                      <w:marBottom w:val="0"/>
                      <w:divBdr>
                        <w:top w:val="none" w:sz="0" w:space="0" w:color="auto"/>
                        <w:left w:val="none" w:sz="0" w:space="0" w:color="auto"/>
                        <w:bottom w:val="none" w:sz="0" w:space="0" w:color="auto"/>
                        <w:right w:val="none" w:sz="0" w:space="0" w:color="auto"/>
                      </w:divBdr>
                    </w:div>
                    <w:div w:id="1998990535">
                      <w:marLeft w:val="0"/>
                      <w:marRight w:val="0"/>
                      <w:marTop w:val="0"/>
                      <w:marBottom w:val="0"/>
                      <w:divBdr>
                        <w:top w:val="none" w:sz="0" w:space="0" w:color="auto"/>
                        <w:left w:val="none" w:sz="0" w:space="0" w:color="auto"/>
                        <w:bottom w:val="none" w:sz="0" w:space="0" w:color="auto"/>
                        <w:right w:val="none" w:sz="0" w:space="0" w:color="auto"/>
                      </w:divBdr>
                    </w:div>
                  </w:divsChild>
                </w:div>
                <w:div w:id="599217531">
                  <w:marLeft w:val="0"/>
                  <w:marRight w:val="0"/>
                  <w:marTop w:val="0"/>
                  <w:marBottom w:val="0"/>
                  <w:divBdr>
                    <w:top w:val="none" w:sz="0" w:space="0" w:color="auto"/>
                    <w:left w:val="none" w:sz="0" w:space="0" w:color="auto"/>
                    <w:bottom w:val="none" w:sz="0" w:space="0" w:color="auto"/>
                    <w:right w:val="none" w:sz="0" w:space="0" w:color="auto"/>
                  </w:divBdr>
                  <w:divsChild>
                    <w:div w:id="635258252">
                      <w:marLeft w:val="0"/>
                      <w:marRight w:val="0"/>
                      <w:marTop w:val="0"/>
                      <w:marBottom w:val="0"/>
                      <w:divBdr>
                        <w:top w:val="none" w:sz="0" w:space="0" w:color="auto"/>
                        <w:left w:val="none" w:sz="0" w:space="0" w:color="auto"/>
                        <w:bottom w:val="none" w:sz="0" w:space="0" w:color="auto"/>
                        <w:right w:val="none" w:sz="0" w:space="0" w:color="auto"/>
                      </w:divBdr>
                    </w:div>
                  </w:divsChild>
                </w:div>
                <w:div w:id="695083416">
                  <w:marLeft w:val="0"/>
                  <w:marRight w:val="0"/>
                  <w:marTop w:val="0"/>
                  <w:marBottom w:val="0"/>
                  <w:divBdr>
                    <w:top w:val="none" w:sz="0" w:space="0" w:color="auto"/>
                    <w:left w:val="none" w:sz="0" w:space="0" w:color="auto"/>
                    <w:bottom w:val="none" w:sz="0" w:space="0" w:color="auto"/>
                    <w:right w:val="none" w:sz="0" w:space="0" w:color="auto"/>
                  </w:divBdr>
                  <w:divsChild>
                    <w:div w:id="992294250">
                      <w:marLeft w:val="0"/>
                      <w:marRight w:val="0"/>
                      <w:marTop w:val="0"/>
                      <w:marBottom w:val="0"/>
                      <w:divBdr>
                        <w:top w:val="none" w:sz="0" w:space="0" w:color="auto"/>
                        <w:left w:val="none" w:sz="0" w:space="0" w:color="auto"/>
                        <w:bottom w:val="none" w:sz="0" w:space="0" w:color="auto"/>
                        <w:right w:val="none" w:sz="0" w:space="0" w:color="auto"/>
                      </w:divBdr>
                    </w:div>
                  </w:divsChild>
                </w:div>
                <w:div w:id="815727042">
                  <w:marLeft w:val="0"/>
                  <w:marRight w:val="0"/>
                  <w:marTop w:val="0"/>
                  <w:marBottom w:val="0"/>
                  <w:divBdr>
                    <w:top w:val="none" w:sz="0" w:space="0" w:color="auto"/>
                    <w:left w:val="none" w:sz="0" w:space="0" w:color="auto"/>
                    <w:bottom w:val="none" w:sz="0" w:space="0" w:color="auto"/>
                    <w:right w:val="none" w:sz="0" w:space="0" w:color="auto"/>
                  </w:divBdr>
                  <w:divsChild>
                    <w:div w:id="169948691">
                      <w:marLeft w:val="0"/>
                      <w:marRight w:val="0"/>
                      <w:marTop w:val="0"/>
                      <w:marBottom w:val="0"/>
                      <w:divBdr>
                        <w:top w:val="none" w:sz="0" w:space="0" w:color="auto"/>
                        <w:left w:val="none" w:sz="0" w:space="0" w:color="auto"/>
                        <w:bottom w:val="none" w:sz="0" w:space="0" w:color="auto"/>
                        <w:right w:val="none" w:sz="0" w:space="0" w:color="auto"/>
                      </w:divBdr>
                    </w:div>
                    <w:div w:id="489830612">
                      <w:marLeft w:val="0"/>
                      <w:marRight w:val="0"/>
                      <w:marTop w:val="0"/>
                      <w:marBottom w:val="0"/>
                      <w:divBdr>
                        <w:top w:val="none" w:sz="0" w:space="0" w:color="auto"/>
                        <w:left w:val="none" w:sz="0" w:space="0" w:color="auto"/>
                        <w:bottom w:val="none" w:sz="0" w:space="0" w:color="auto"/>
                        <w:right w:val="none" w:sz="0" w:space="0" w:color="auto"/>
                      </w:divBdr>
                    </w:div>
                    <w:div w:id="678390828">
                      <w:marLeft w:val="0"/>
                      <w:marRight w:val="0"/>
                      <w:marTop w:val="0"/>
                      <w:marBottom w:val="0"/>
                      <w:divBdr>
                        <w:top w:val="none" w:sz="0" w:space="0" w:color="auto"/>
                        <w:left w:val="none" w:sz="0" w:space="0" w:color="auto"/>
                        <w:bottom w:val="none" w:sz="0" w:space="0" w:color="auto"/>
                        <w:right w:val="none" w:sz="0" w:space="0" w:color="auto"/>
                      </w:divBdr>
                    </w:div>
                    <w:div w:id="778725327">
                      <w:marLeft w:val="0"/>
                      <w:marRight w:val="0"/>
                      <w:marTop w:val="0"/>
                      <w:marBottom w:val="0"/>
                      <w:divBdr>
                        <w:top w:val="none" w:sz="0" w:space="0" w:color="auto"/>
                        <w:left w:val="none" w:sz="0" w:space="0" w:color="auto"/>
                        <w:bottom w:val="none" w:sz="0" w:space="0" w:color="auto"/>
                        <w:right w:val="none" w:sz="0" w:space="0" w:color="auto"/>
                      </w:divBdr>
                    </w:div>
                  </w:divsChild>
                </w:div>
                <w:div w:id="1024938111">
                  <w:marLeft w:val="0"/>
                  <w:marRight w:val="0"/>
                  <w:marTop w:val="0"/>
                  <w:marBottom w:val="0"/>
                  <w:divBdr>
                    <w:top w:val="none" w:sz="0" w:space="0" w:color="auto"/>
                    <w:left w:val="none" w:sz="0" w:space="0" w:color="auto"/>
                    <w:bottom w:val="none" w:sz="0" w:space="0" w:color="auto"/>
                    <w:right w:val="none" w:sz="0" w:space="0" w:color="auto"/>
                  </w:divBdr>
                  <w:divsChild>
                    <w:div w:id="383333872">
                      <w:marLeft w:val="0"/>
                      <w:marRight w:val="0"/>
                      <w:marTop w:val="0"/>
                      <w:marBottom w:val="0"/>
                      <w:divBdr>
                        <w:top w:val="none" w:sz="0" w:space="0" w:color="auto"/>
                        <w:left w:val="none" w:sz="0" w:space="0" w:color="auto"/>
                        <w:bottom w:val="none" w:sz="0" w:space="0" w:color="auto"/>
                        <w:right w:val="none" w:sz="0" w:space="0" w:color="auto"/>
                      </w:divBdr>
                    </w:div>
                  </w:divsChild>
                </w:div>
                <w:div w:id="1203134310">
                  <w:marLeft w:val="0"/>
                  <w:marRight w:val="0"/>
                  <w:marTop w:val="0"/>
                  <w:marBottom w:val="0"/>
                  <w:divBdr>
                    <w:top w:val="none" w:sz="0" w:space="0" w:color="auto"/>
                    <w:left w:val="none" w:sz="0" w:space="0" w:color="auto"/>
                    <w:bottom w:val="none" w:sz="0" w:space="0" w:color="auto"/>
                    <w:right w:val="none" w:sz="0" w:space="0" w:color="auto"/>
                  </w:divBdr>
                  <w:divsChild>
                    <w:div w:id="1408920448">
                      <w:marLeft w:val="0"/>
                      <w:marRight w:val="0"/>
                      <w:marTop w:val="0"/>
                      <w:marBottom w:val="0"/>
                      <w:divBdr>
                        <w:top w:val="none" w:sz="0" w:space="0" w:color="auto"/>
                        <w:left w:val="none" w:sz="0" w:space="0" w:color="auto"/>
                        <w:bottom w:val="none" w:sz="0" w:space="0" w:color="auto"/>
                        <w:right w:val="none" w:sz="0" w:space="0" w:color="auto"/>
                      </w:divBdr>
                    </w:div>
                  </w:divsChild>
                </w:div>
                <w:div w:id="1227884513">
                  <w:marLeft w:val="0"/>
                  <w:marRight w:val="0"/>
                  <w:marTop w:val="0"/>
                  <w:marBottom w:val="0"/>
                  <w:divBdr>
                    <w:top w:val="none" w:sz="0" w:space="0" w:color="auto"/>
                    <w:left w:val="none" w:sz="0" w:space="0" w:color="auto"/>
                    <w:bottom w:val="none" w:sz="0" w:space="0" w:color="auto"/>
                    <w:right w:val="none" w:sz="0" w:space="0" w:color="auto"/>
                  </w:divBdr>
                  <w:divsChild>
                    <w:div w:id="1594119656">
                      <w:marLeft w:val="0"/>
                      <w:marRight w:val="0"/>
                      <w:marTop w:val="0"/>
                      <w:marBottom w:val="0"/>
                      <w:divBdr>
                        <w:top w:val="none" w:sz="0" w:space="0" w:color="auto"/>
                        <w:left w:val="none" w:sz="0" w:space="0" w:color="auto"/>
                        <w:bottom w:val="none" w:sz="0" w:space="0" w:color="auto"/>
                        <w:right w:val="none" w:sz="0" w:space="0" w:color="auto"/>
                      </w:divBdr>
                    </w:div>
                  </w:divsChild>
                </w:div>
                <w:div w:id="1421876581">
                  <w:marLeft w:val="0"/>
                  <w:marRight w:val="0"/>
                  <w:marTop w:val="0"/>
                  <w:marBottom w:val="0"/>
                  <w:divBdr>
                    <w:top w:val="none" w:sz="0" w:space="0" w:color="auto"/>
                    <w:left w:val="none" w:sz="0" w:space="0" w:color="auto"/>
                    <w:bottom w:val="none" w:sz="0" w:space="0" w:color="auto"/>
                    <w:right w:val="none" w:sz="0" w:space="0" w:color="auto"/>
                  </w:divBdr>
                  <w:divsChild>
                    <w:div w:id="1016928674">
                      <w:marLeft w:val="0"/>
                      <w:marRight w:val="0"/>
                      <w:marTop w:val="0"/>
                      <w:marBottom w:val="0"/>
                      <w:divBdr>
                        <w:top w:val="none" w:sz="0" w:space="0" w:color="auto"/>
                        <w:left w:val="none" w:sz="0" w:space="0" w:color="auto"/>
                        <w:bottom w:val="none" w:sz="0" w:space="0" w:color="auto"/>
                        <w:right w:val="none" w:sz="0" w:space="0" w:color="auto"/>
                      </w:divBdr>
                    </w:div>
                    <w:div w:id="1891918727">
                      <w:marLeft w:val="0"/>
                      <w:marRight w:val="0"/>
                      <w:marTop w:val="0"/>
                      <w:marBottom w:val="0"/>
                      <w:divBdr>
                        <w:top w:val="none" w:sz="0" w:space="0" w:color="auto"/>
                        <w:left w:val="none" w:sz="0" w:space="0" w:color="auto"/>
                        <w:bottom w:val="none" w:sz="0" w:space="0" w:color="auto"/>
                        <w:right w:val="none" w:sz="0" w:space="0" w:color="auto"/>
                      </w:divBdr>
                    </w:div>
                  </w:divsChild>
                </w:div>
                <w:div w:id="1549144910">
                  <w:marLeft w:val="0"/>
                  <w:marRight w:val="0"/>
                  <w:marTop w:val="0"/>
                  <w:marBottom w:val="0"/>
                  <w:divBdr>
                    <w:top w:val="none" w:sz="0" w:space="0" w:color="auto"/>
                    <w:left w:val="none" w:sz="0" w:space="0" w:color="auto"/>
                    <w:bottom w:val="none" w:sz="0" w:space="0" w:color="auto"/>
                    <w:right w:val="none" w:sz="0" w:space="0" w:color="auto"/>
                  </w:divBdr>
                  <w:divsChild>
                    <w:div w:id="141964628">
                      <w:marLeft w:val="0"/>
                      <w:marRight w:val="0"/>
                      <w:marTop w:val="0"/>
                      <w:marBottom w:val="0"/>
                      <w:divBdr>
                        <w:top w:val="none" w:sz="0" w:space="0" w:color="auto"/>
                        <w:left w:val="none" w:sz="0" w:space="0" w:color="auto"/>
                        <w:bottom w:val="none" w:sz="0" w:space="0" w:color="auto"/>
                        <w:right w:val="none" w:sz="0" w:space="0" w:color="auto"/>
                      </w:divBdr>
                    </w:div>
                  </w:divsChild>
                </w:div>
                <w:div w:id="1901594649">
                  <w:marLeft w:val="0"/>
                  <w:marRight w:val="0"/>
                  <w:marTop w:val="0"/>
                  <w:marBottom w:val="0"/>
                  <w:divBdr>
                    <w:top w:val="none" w:sz="0" w:space="0" w:color="auto"/>
                    <w:left w:val="none" w:sz="0" w:space="0" w:color="auto"/>
                    <w:bottom w:val="none" w:sz="0" w:space="0" w:color="auto"/>
                    <w:right w:val="none" w:sz="0" w:space="0" w:color="auto"/>
                  </w:divBdr>
                  <w:divsChild>
                    <w:div w:id="1606421324">
                      <w:marLeft w:val="0"/>
                      <w:marRight w:val="0"/>
                      <w:marTop w:val="0"/>
                      <w:marBottom w:val="0"/>
                      <w:divBdr>
                        <w:top w:val="none" w:sz="0" w:space="0" w:color="auto"/>
                        <w:left w:val="none" w:sz="0" w:space="0" w:color="auto"/>
                        <w:bottom w:val="none" w:sz="0" w:space="0" w:color="auto"/>
                        <w:right w:val="none" w:sz="0" w:space="0" w:color="auto"/>
                      </w:divBdr>
                    </w:div>
                    <w:div w:id="2100519862">
                      <w:marLeft w:val="0"/>
                      <w:marRight w:val="0"/>
                      <w:marTop w:val="0"/>
                      <w:marBottom w:val="0"/>
                      <w:divBdr>
                        <w:top w:val="none" w:sz="0" w:space="0" w:color="auto"/>
                        <w:left w:val="none" w:sz="0" w:space="0" w:color="auto"/>
                        <w:bottom w:val="none" w:sz="0" w:space="0" w:color="auto"/>
                        <w:right w:val="none" w:sz="0" w:space="0" w:color="auto"/>
                      </w:divBdr>
                    </w:div>
                  </w:divsChild>
                </w:div>
                <w:div w:id="1980528520">
                  <w:marLeft w:val="0"/>
                  <w:marRight w:val="0"/>
                  <w:marTop w:val="0"/>
                  <w:marBottom w:val="0"/>
                  <w:divBdr>
                    <w:top w:val="none" w:sz="0" w:space="0" w:color="auto"/>
                    <w:left w:val="none" w:sz="0" w:space="0" w:color="auto"/>
                    <w:bottom w:val="none" w:sz="0" w:space="0" w:color="auto"/>
                    <w:right w:val="none" w:sz="0" w:space="0" w:color="auto"/>
                  </w:divBdr>
                  <w:divsChild>
                    <w:div w:id="702707541">
                      <w:marLeft w:val="0"/>
                      <w:marRight w:val="0"/>
                      <w:marTop w:val="0"/>
                      <w:marBottom w:val="0"/>
                      <w:divBdr>
                        <w:top w:val="none" w:sz="0" w:space="0" w:color="auto"/>
                        <w:left w:val="none" w:sz="0" w:space="0" w:color="auto"/>
                        <w:bottom w:val="none" w:sz="0" w:space="0" w:color="auto"/>
                        <w:right w:val="none" w:sz="0" w:space="0" w:color="auto"/>
                      </w:divBdr>
                    </w:div>
                    <w:div w:id="878128594">
                      <w:marLeft w:val="0"/>
                      <w:marRight w:val="0"/>
                      <w:marTop w:val="0"/>
                      <w:marBottom w:val="0"/>
                      <w:divBdr>
                        <w:top w:val="none" w:sz="0" w:space="0" w:color="auto"/>
                        <w:left w:val="none" w:sz="0" w:space="0" w:color="auto"/>
                        <w:bottom w:val="none" w:sz="0" w:space="0" w:color="auto"/>
                        <w:right w:val="none" w:sz="0" w:space="0" w:color="auto"/>
                      </w:divBdr>
                    </w:div>
                  </w:divsChild>
                </w:div>
                <w:div w:id="2073892283">
                  <w:marLeft w:val="0"/>
                  <w:marRight w:val="0"/>
                  <w:marTop w:val="0"/>
                  <w:marBottom w:val="0"/>
                  <w:divBdr>
                    <w:top w:val="none" w:sz="0" w:space="0" w:color="auto"/>
                    <w:left w:val="none" w:sz="0" w:space="0" w:color="auto"/>
                    <w:bottom w:val="none" w:sz="0" w:space="0" w:color="auto"/>
                    <w:right w:val="none" w:sz="0" w:space="0" w:color="auto"/>
                  </w:divBdr>
                  <w:divsChild>
                    <w:div w:id="984312886">
                      <w:marLeft w:val="0"/>
                      <w:marRight w:val="0"/>
                      <w:marTop w:val="0"/>
                      <w:marBottom w:val="0"/>
                      <w:divBdr>
                        <w:top w:val="none" w:sz="0" w:space="0" w:color="auto"/>
                        <w:left w:val="none" w:sz="0" w:space="0" w:color="auto"/>
                        <w:bottom w:val="none" w:sz="0" w:space="0" w:color="auto"/>
                        <w:right w:val="none" w:sz="0" w:space="0" w:color="auto"/>
                      </w:divBdr>
                    </w:div>
                    <w:div w:id="19468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08586">
          <w:marLeft w:val="0"/>
          <w:marRight w:val="0"/>
          <w:marTop w:val="0"/>
          <w:marBottom w:val="0"/>
          <w:divBdr>
            <w:top w:val="none" w:sz="0" w:space="0" w:color="auto"/>
            <w:left w:val="none" w:sz="0" w:space="0" w:color="auto"/>
            <w:bottom w:val="none" w:sz="0" w:space="0" w:color="auto"/>
            <w:right w:val="none" w:sz="0" w:space="0" w:color="auto"/>
          </w:divBdr>
        </w:div>
        <w:div w:id="972372023">
          <w:marLeft w:val="0"/>
          <w:marRight w:val="0"/>
          <w:marTop w:val="0"/>
          <w:marBottom w:val="0"/>
          <w:divBdr>
            <w:top w:val="none" w:sz="0" w:space="0" w:color="auto"/>
            <w:left w:val="none" w:sz="0" w:space="0" w:color="auto"/>
            <w:bottom w:val="none" w:sz="0" w:space="0" w:color="auto"/>
            <w:right w:val="none" w:sz="0" w:space="0" w:color="auto"/>
          </w:divBdr>
          <w:divsChild>
            <w:div w:id="1163082771">
              <w:marLeft w:val="0"/>
              <w:marRight w:val="0"/>
              <w:marTop w:val="0"/>
              <w:marBottom w:val="0"/>
              <w:divBdr>
                <w:top w:val="none" w:sz="0" w:space="0" w:color="auto"/>
                <w:left w:val="none" w:sz="0" w:space="0" w:color="auto"/>
                <w:bottom w:val="none" w:sz="0" w:space="0" w:color="auto"/>
                <w:right w:val="none" w:sz="0" w:space="0" w:color="auto"/>
              </w:divBdr>
            </w:div>
            <w:div w:id="1755971732">
              <w:marLeft w:val="0"/>
              <w:marRight w:val="0"/>
              <w:marTop w:val="0"/>
              <w:marBottom w:val="0"/>
              <w:divBdr>
                <w:top w:val="none" w:sz="0" w:space="0" w:color="auto"/>
                <w:left w:val="none" w:sz="0" w:space="0" w:color="auto"/>
                <w:bottom w:val="none" w:sz="0" w:space="0" w:color="auto"/>
                <w:right w:val="none" w:sz="0" w:space="0" w:color="auto"/>
              </w:divBdr>
            </w:div>
          </w:divsChild>
        </w:div>
        <w:div w:id="1626304077">
          <w:marLeft w:val="0"/>
          <w:marRight w:val="0"/>
          <w:marTop w:val="0"/>
          <w:marBottom w:val="0"/>
          <w:divBdr>
            <w:top w:val="none" w:sz="0" w:space="0" w:color="auto"/>
            <w:left w:val="none" w:sz="0" w:space="0" w:color="auto"/>
            <w:bottom w:val="none" w:sz="0" w:space="0" w:color="auto"/>
            <w:right w:val="none" w:sz="0" w:space="0" w:color="auto"/>
          </w:divBdr>
        </w:div>
        <w:div w:id="1911117109">
          <w:marLeft w:val="0"/>
          <w:marRight w:val="0"/>
          <w:marTop w:val="0"/>
          <w:marBottom w:val="0"/>
          <w:divBdr>
            <w:top w:val="none" w:sz="0" w:space="0" w:color="auto"/>
            <w:left w:val="none" w:sz="0" w:space="0" w:color="auto"/>
            <w:bottom w:val="none" w:sz="0" w:space="0" w:color="auto"/>
            <w:right w:val="none" w:sz="0" w:space="0" w:color="auto"/>
          </w:divBdr>
        </w:div>
      </w:divsChild>
    </w:div>
    <w:div w:id="481585765">
      <w:bodyDiv w:val="1"/>
      <w:marLeft w:val="0"/>
      <w:marRight w:val="0"/>
      <w:marTop w:val="0"/>
      <w:marBottom w:val="0"/>
      <w:divBdr>
        <w:top w:val="none" w:sz="0" w:space="0" w:color="auto"/>
        <w:left w:val="none" w:sz="0" w:space="0" w:color="auto"/>
        <w:bottom w:val="none" w:sz="0" w:space="0" w:color="auto"/>
        <w:right w:val="none" w:sz="0" w:space="0" w:color="auto"/>
      </w:divBdr>
      <w:divsChild>
        <w:div w:id="921570764">
          <w:marLeft w:val="0"/>
          <w:marRight w:val="0"/>
          <w:marTop w:val="0"/>
          <w:marBottom w:val="0"/>
          <w:divBdr>
            <w:top w:val="none" w:sz="0" w:space="0" w:color="auto"/>
            <w:left w:val="none" w:sz="0" w:space="0" w:color="auto"/>
            <w:bottom w:val="none" w:sz="0" w:space="0" w:color="auto"/>
            <w:right w:val="none" w:sz="0" w:space="0" w:color="auto"/>
          </w:divBdr>
        </w:div>
        <w:div w:id="1157528701">
          <w:marLeft w:val="0"/>
          <w:marRight w:val="0"/>
          <w:marTop w:val="0"/>
          <w:marBottom w:val="0"/>
          <w:divBdr>
            <w:top w:val="none" w:sz="0" w:space="0" w:color="auto"/>
            <w:left w:val="none" w:sz="0" w:space="0" w:color="auto"/>
            <w:bottom w:val="none" w:sz="0" w:space="0" w:color="auto"/>
            <w:right w:val="none" w:sz="0" w:space="0" w:color="auto"/>
          </w:divBdr>
        </w:div>
        <w:div w:id="1609506453">
          <w:marLeft w:val="0"/>
          <w:marRight w:val="0"/>
          <w:marTop w:val="0"/>
          <w:marBottom w:val="0"/>
          <w:divBdr>
            <w:top w:val="none" w:sz="0" w:space="0" w:color="auto"/>
            <w:left w:val="none" w:sz="0" w:space="0" w:color="auto"/>
            <w:bottom w:val="none" w:sz="0" w:space="0" w:color="auto"/>
            <w:right w:val="none" w:sz="0" w:space="0" w:color="auto"/>
          </w:divBdr>
        </w:div>
        <w:div w:id="1787851845">
          <w:marLeft w:val="0"/>
          <w:marRight w:val="0"/>
          <w:marTop w:val="0"/>
          <w:marBottom w:val="0"/>
          <w:divBdr>
            <w:top w:val="none" w:sz="0" w:space="0" w:color="auto"/>
            <w:left w:val="none" w:sz="0" w:space="0" w:color="auto"/>
            <w:bottom w:val="none" w:sz="0" w:space="0" w:color="auto"/>
            <w:right w:val="none" w:sz="0" w:space="0" w:color="auto"/>
          </w:divBdr>
        </w:div>
        <w:div w:id="1941641737">
          <w:marLeft w:val="0"/>
          <w:marRight w:val="0"/>
          <w:marTop w:val="0"/>
          <w:marBottom w:val="0"/>
          <w:divBdr>
            <w:top w:val="none" w:sz="0" w:space="0" w:color="auto"/>
            <w:left w:val="none" w:sz="0" w:space="0" w:color="auto"/>
            <w:bottom w:val="none" w:sz="0" w:space="0" w:color="auto"/>
            <w:right w:val="none" w:sz="0" w:space="0" w:color="auto"/>
          </w:divBdr>
        </w:div>
      </w:divsChild>
    </w:div>
    <w:div w:id="883056397">
      <w:bodyDiv w:val="1"/>
      <w:marLeft w:val="0"/>
      <w:marRight w:val="0"/>
      <w:marTop w:val="0"/>
      <w:marBottom w:val="0"/>
      <w:divBdr>
        <w:top w:val="none" w:sz="0" w:space="0" w:color="auto"/>
        <w:left w:val="none" w:sz="0" w:space="0" w:color="auto"/>
        <w:bottom w:val="none" w:sz="0" w:space="0" w:color="auto"/>
        <w:right w:val="none" w:sz="0" w:space="0" w:color="auto"/>
      </w:divBdr>
      <w:divsChild>
        <w:div w:id="364408430">
          <w:marLeft w:val="0"/>
          <w:marRight w:val="0"/>
          <w:marTop w:val="0"/>
          <w:marBottom w:val="0"/>
          <w:divBdr>
            <w:top w:val="none" w:sz="0" w:space="0" w:color="auto"/>
            <w:left w:val="none" w:sz="0" w:space="0" w:color="auto"/>
            <w:bottom w:val="none" w:sz="0" w:space="0" w:color="auto"/>
            <w:right w:val="none" w:sz="0" w:space="0" w:color="auto"/>
          </w:divBdr>
        </w:div>
        <w:div w:id="393697042">
          <w:marLeft w:val="0"/>
          <w:marRight w:val="0"/>
          <w:marTop w:val="0"/>
          <w:marBottom w:val="0"/>
          <w:divBdr>
            <w:top w:val="none" w:sz="0" w:space="0" w:color="auto"/>
            <w:left w:val="none" w:sz="0" w:space="0" w:color="auto"/>
            <w:bottom w:val="none" w:sz="0" w:space="0" w:color="auto"/>
            <w:right w:val="none" w:sz="0" w:space="0" w:color="auto"/>
          </w:divBdr>
        </w:div>
        <w:div w:id="2121024301">
          <w:marLeft w:val="0"/>
          <w:marRight w:val="0"/>
          <w:marTop w:val="0"/>
          <w:marBottom w:val="0"/>
          <w:divBdr>
            <w:top w:val="none" w:sz="0" w:space="0" w:color="auto"/>
            <w:left w:val="none" w:sz="0" w:space="0" w:color="auto"/>
            <w:bottom w:val="none" w:sz="0" w:space="0" w:color="auto"/>
            <w:right w:val="none" w:sz="0" w:space="0" w:color="auto"/>
          </w:divBdr>
        </w:div>
      </w:divsChild>
    </w:div>
    <w:div w:id="1601642062">
      <w:bodyDiv w:val="1"/>
      <w:marLeft w:val="0"/>
      <w:marRight w:val="0"/>
      <w:marTop w:val="0"/>
      <w:marBottom w:val="0"/>
      <w:divBdr>
        <w:top w:val="none" w:sz="0" w:space="0" w:color="auto"/>
        <w:left w:val="none" w:sz="0" w:space="0" w:color="auto"/>
        <w:bottom w:val="none" w:sz="0" w:space="0" w:color="auto"/>
        <w:right w:val="none" w:sz="0" w:space="0" w:color="auto"/>
      </w:divBdr>
      <w:divsChild>
        <w:div w:id="651524978">
          <w:marLeft w:val="0"/>
          <w:marRight w:val="0"/>
          <w:marTop w:val="0"/>
          <w:marBottom w:val="0"/>
          <w:divBdr>
            <w:top w:val="none" w:sz="0" w:space="0" w:color="auto"/>
            <w:left w:val="none" w:sz="0" w:space="0" w:color="auto"/>
            <w:bottom w:val="none" w:sz="0" w:space="0" w:color="auto"/>
            <w:right w:val="none" w:sz="0" w:space="0" w:color="auto"/>
          </w:divBdr>
          <w:divsChild>
            <w:div w:id="1713918769">
              <w:marLeft w:val="0"/>
              <w:marRight w:val="0"/>
              <w:marTop w:val="0"/>
              <w:marBottom w:val="0"/>
              <w:divBdr>
                <w:top w:val="none" w:sz="0" w:space="0" w:color="auto"/>
                <w:left w:val="none" w:sz="0" w:space="0" w:color="auto"/>
                <w:bottom w:val="none" w:sz="0" w:space="0" w:color="auto"/>
                <w:right w:val="none" w:sz="0" w:space="0" w:color="auto"/>
              </w:divBdr>
            </w:div>
          </w:divsChild>
        </w:div>
        <w:div w:id="2037924023">
          <w:marLeft w:val="0"/>
          <w:marRight w:val="0"/>
          <w:marTop w:val="0"/>
          <w:marBottom w:val="0"/>
          <w:divBdr>
            <w:top w:val="none" w:sz="0" w:space="0" w:color="auto"/>
            <w:left w:val="none" w:sz="0" w:space="0" w:color="auto"/>
            <w:bottom w:val="none" w:sz="0" w:space="0" w:color="auto"/>
            <w:right w:val="none" w:sz="0" w:space="0" w:color="auto"/>
          </w:divBdr>
          <w:divsChild>
            <w:div w:id="154734760">
              <w:marLeft w:val="0"/>
              <w:marRight w:val="0"/>
              <w:marTop w:val="0"/>
              <w:marBottom w:val="0"/>
              <w:divBdr>
                <w:top w:val="none" w:sz="0" w:space="0" w:color="auto"/>
                <w:left w:val="none" w:sz="0" w:space="0" w:color="auto"/>
                <w:bottom w:val="none" w:sz="0" w:space="0" w:color="auto"/>
                <w:right w:val="none" w:sz="0" w:space="0" w:color="auto"/>
              </w:divBdr>
            </w:div>
            <w:div w:id="16045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0196">
      <w:bodyDiv w:val="1"/>
      <w:marLeft w:val="0"/>
      <w:marRight w:val="0"/>
      <w:marTop w:val="0"/>
      <w:marBottom w:val="0"/>
      <w:divBdr>
        <w:top w:val="none" w:sz="0" w:space="0" w:color="auto"/>
        <w:left w:val="none" w:sz="0" w:space="0" w:color="auto"/>
        <w:bottom w:val="none" w:sz="0" w:space="0" w:color="auto"/>
        <w:right w:val="none" w:sz="0" w:space="0" w:color="auto"/>
      </w:divBdr>
      <w:divsChild>
        <w:div w:id="482047741">
          <w:marLeft w:val="0"/>
          <w:marRight w:val="0"/>
          <w:marTop w:val="0"/>
          <w:marBottom w:val="0"/>
          <w:divBdr>
            <w:top w:val="none" w:sz="0" w:space="0" w:color="auto"/>
            <w:left w:val="none" w:sz="0" w:space="0" w:color="auto"/>
            <w:bottom w:val="none" w:sz="0" w:space="0" w:color="auto"/>
            <w:right w:val="none" w:sz="0" w:space="0" w:color="auto"/>
          </w:divBdr>
        </w:div>
        <w:div w:id="603608760">
          <w:marLeft w:val="0"/>
          <w:marRight w:val="0"/>
          <w:marTop w:val="0"/>
          <w:marBottom w:val="0"/>
          <w:divBdr>
            <w:top w:val="none" w:sz="0" w:space="0" w:color="auto"/>
            <w:left w:val="none" w:sz="0" w:space="0" w:color="auto"/>
            <w:bottom w:val="none" w:sz="0" w:space="0" w:color="auto"/>
            <w:right w:val="none" w:sz="0" w:space="0" w:color="auto"/>
          </w:divBdr>
        </w:div>
        <w:div w:id="874580924">
          <w:marLeft w:val="0"/>
          <w:marRight w:val="0"/>
          <w:marTop w:val="0"/>
          <w:marBottom w:val="0"/>
          <w:divBdr>
            <w:top w:val="none" w:sz="0" w:space="0" w:color="auto"/>
            <w:left w:val="none" w:sz="0" w:space="0" w:color="auto"/>
            <w:bottom w:val="none" w:sz="0" w:space="0" w:color="auto"/>
            <w:right w:val="none" w:sz="0" w:space="0" w:color="auto"/>
          </w:divBdr>
          <w:divsChild>
            <w:div w:id="1601177265">
              <w:marLeft w:val="-75"/>
              <w:marRight w:val="0"/>
              <w:marTop w:val="30"/>
              <w:marBottom w:val="30"/>
              <w:divBdr>
                <w:top w:val="none" w:sz="0" w:space="0" w:color="auto"/>
                <w:left w:val="none" w:sz="0" w:space="0" w:color="auto"/>
                <w:bottom w:val="none" w:sz="0" w:space="0" w:color="auto"/>
                <w:right w:val="none" w:sz="0" w:space="0" w:color="auto"/>
              </w:divBdr>
              <w:divsChild>
                <w:div w:id="21631747">
                  <w:marLeft w:val="0"/>
                  <w:marRight w:val="0"/>
                  <w:marTop w:val="0"/>
                  <w:marBottom w:val="0"/>
                  <w:divBdr>
                    <w:top w:val="none" w:sz="0" w:space="0" w:color="auto"/>
                    <w:left w:val="none" w:sz="0" w:space="0" w:color="auto"/>
                    <w:bottom w:val="none" w:sz="0" w:space="0" w:color="auto"/>
                    <w:right w:val="none" w:sz="0" w:space="0" w:color="auto"/>
                  </w:divBdr>
                  <w:divsChild>
                    <w:div w:id="246421606">
                      <w:marLeft w:val="0"/>
                      <w:marRight w:val="0"/>
                      <w:marTop w:val="0"/>
                      <w:marBottom w:val="0"/>
                      <w:divBdr>
                        <w:top w:val="none" w:sz="0" w:space="0" w:color="auto"/>
                        <w:left w:val="none" w:sz="0" w:space="0" w:color="auto"/>
                        <w:bottom w:val="none" w:sz="0" w:space="0" w:color="auto"/>
                        <w:right w:val="none" w:sz="0" w:space="0" w:color="auto"/>
                      </w:divBdr>
                    </w:div>
                  </w:divsChild>
                </w:div>
                <w:div w:id="60300125">
                  <w:marLeft w:val="0"/>
                  <w:marRight w:val="0"/>
                  <w:marTop w:val="0"/>
                  <w:marBottom w:val="0"/>
                  <w:divBdr>
                    <w:top w:val="none" w:sz="0" w:space="0" w:color="auto"/>
                    <w:left w:val="none" w:sz="0" w:space="0" w:color="auto"/>
                    <w:bottom w:val="none" w:sz="0" w:space="0" w:color="auto"/>
                    <w:right w:val="none" w:sz="0" w:space="0" w:color="auto"/>
                  </w:divBdr>
                  <w:divsChild>
                    <w:div w:id="1554854085">
                      <w:marLeft w:val="0"/>
                      <w:marRight w:val="0"/>
                      <w:marTop w:val="0"/>
                      <w:marBottom w:val="0"/>
                      <w:divBdr>
                        <w:top w:val="none" w:sz="0" w:space="0" w:color="auto"/>
                        <w:left w:val="none" w:sz="0" w:space="0" w:color="auto"/>
                        <w:bottom w:val="none" w:sz="0" w:space="0" w:color="auto"/>
                        <w:right w:val="none" w:sz="0" w:space="0" w:color="auto"/>
                      </w:divBdr>
                    </w:div>
                  </w:divsChild>
                </w:div>
                <w:div w:id="71783123">
                  <w:marLeft w:val="0"/>
                  <w:marRight w:val="0"/>
                  <w:marTop w:val="0"/>
                  <w:marBottom w:val="0"/>
                  <w:divBdr>
                    <w:top w:val="none" w:sz="0" w:space="0" w:color="auto"/>
                    <w:left w:val="none" w:sz="0" w:space="0" w:color="auto"/>
                    <w:bottom w:val="none" w:sz="0" w:space="0" w:color="auto"/>
                    <w:right w:val="none" w:sz="0" w:space="0" w:color="auto"/>
                  </w:divBdr>
                  <w:divsChild>
                    <w:div w:id="1208299920">
                      <w:marLeft w:val="0"/>
                      <w:marRight w:val="0"/>
                      <w:marTop w:val="0"/>
                      <w:marBottom w:val="0"/>
                      <w:divBdr>
                        <w:top w:val="none" w:sz="0" w:space="0" w:color="auto"/>
                        <w:left w:val="none" w:sz="0" w:space="0" w:color="auto"/>
                        <w:bottom w:val="none" w:sz="0" w:space="0" w:color="auto"/>
                        <w:right w:val="none" w:sz="0" w:space="0" w:color="auto"/>
                      </w:divBdr>
                    </w:div>
                  </w:divsChild>
                </w:div>
                <w:div w:id="106319914">
                  <w:marLeft w:val="0"/>
                  <w:marRight w:val="0"/>
                  <w:marTop w:val="0"/>
                  <w:marBottom w:val="0"/>
                  <w:divBdr>
                    <w:top w:val="none" w:sz="0" w:space="0" w:color="auto"/>
                    <w:left w:val="none" w:sz="0" w:space="0" w:color="auto"/>
                    <w:bottom w:val="none" w:sz="0" w:space="0" w:color="auto"/>
                    <w:right w:val="none" w:sz="0" w:space="0" w:color="auto"/>
                  </w:divBdr>
                  <w:divsChild>
                    <w:div w:id="309135154">
                      <w:marLeft w:val="0"/>
                      <w:marRight w:val="0"/>
                      <w:marTop w:val="0"/>
                      <w:marBottom w:val="0"/>
                      <w:divBdr>
                        <w:top w:val="none" w:sz="0" w:space="0" w:color="auto"/>
                        <w:left w:val="none" w:sz="0" w:space="0" w:color="auto"/>
                        <w:bottom w:val="none" w:sz="0" w:space="0" w:color="auto"/>
                        <w:right w:val="none" w:sz="0" w:space="0" w:color="auto"/>
                      </w:divBdr>
                    </w:div>
                  </w:divsChild>
                </w:div>
                <w:div w:id="171070893">
                  <w:marLeft w:val="0"/>
                  <w:marRight w:val="0"/>
                  <w:marTop w:val="0"/>
                  <w:marBottom w:val="0"/>
                  <w:divBdr>
                    <w:top w:val="none" w:sz="0" w:space="0" w:color="auto"/>
                    <w:left w:val="none" w:sz="0" w:space="0" w:color="auto"/>
                    <w:bottom w:val="none" w:sz="0" w:space="0" w:color="auto"/>
                    <w:right w:val="none" w:sz="0" w:space="0" w:color="auto"/>
                  </w:divBdr>
                  <w:divsChild>
                    <w:div w:id="661079128">
                      <w:marLeft w:val="0"/>
                      <w:marRight w:val="0"/>
                      <w:marTop w:val="0"/>
                      <w:marBottom w:val="0"/>
                      <w:divBdr>
                        <w:top w:val="none" w:sz="0" w:space="0" w:color="auto"/>
                        <w:left w:val="none" w:sz="0" w:space="0" w:color="auto"/>
                        <w:bottom w:val="none" w:sz="0" w:space="0" w:color="auto"/>
                        <w:right w:val="none" w:sz="0" w:space="0" w:color="auto"/>
                      </w:divBdr>
                    </w:div>
                  </w:divsChild>
                </w:div>
                <w:div w:id="175535439">
                  <w:marLeft w:val="0"/>
                  <w:marRight w:val="0"/>
                  <w:marTop w:val="0"/>
                  <w:marBottom w:val="0"/>
                  <w:divBdr>
                    <w:top w:val="none" w:sz="0" w:space="0" w:color="auto"/>
                    <w:left w:val="none" w:sz="0" w:space="0" w:color="auto"/>
                    <w:bottom w:val="none" w:sz="0" w:space="0" w:color="auto"/>
                    <w:right w:val="none" w:sz="0" w:space="0" w:color="auto"/>
                  </w:divBdr>
                  <w:divsChild>
                    <w:div w:id="931937308">
                      <w:marLeft w:val="0"/>
                      <w:marRight w:val="0"/>
                      <w:marTop w:val="0"/>
                      <w:marBottom w:val="0"/>
                      <w:divBdr>
                        <w:top w:val="none" w:sz="0" w:space="0" w:color="auto"/>
                        <w:left w:val="none" w:sz="0" w:space="0" w:color="auto"/>
                        <w:bottom w:val="none" w:sz="0" w:space="0" w:color="auto"/>
                        <w:right w:val="none" w:sz="0" w:space="0" w:color="auto"/>
                      </w:divBdr>
                    </w:div>
                  </w:divsChild>
                </w:div>
                <w:div w:id="186334417">
                  <w:marLeft w:val="0"/>
                  <w:marRight w:val="0"/>
                  <w:marTop w:val="0"/>
                  <w:marBottom w:val="0"/>
                  <w:divBdr>
                    <w:top w:val="none" w:sz="0" w:space="0" w:color="auto"/>
                    <w:left w:val="none" w:sz="0" w:space="0" w:color="auto"/>
                    <w:bottom w:val="none" w:sz="0" w:space="0" w:color="auto"/>
                    <w:right w:val="none" w:sz="0" w:space="0" w:color="auto"/>
                  </w:divBdr>
                  <w:divsChild>
                    <w:div w:id="1899896244">
                      <w:marLeft w:val="0"/>
                      <w:marRight w:val="0"/>
                      <w:marTop w:val="0"/>
                      <w:marBottom w:val="0"/>
                      <w:divBdr>
                        <w:top w:val="none" w:sz="0" w:space="0" w:color="auto"/>
                        <w:left w:val="none" w:sz="0" w:space="0" w:color="auto"/>
                        <w:bottom w:val="none" w:sz="0" w:space="0" w:color="auto"/>
                        <w:right w:val="none" w:sz="0" w:space="0" w:color="auto"/>
                      </w:divBdr>
                    </w:div>
                  </w:divsChild>
                </w:div>
                <w:div w:id="193932516">
                  <w:marLeft w:val="0"/>
                  <w:marRight w:val="0"/>
                  <w:marTop w:val="0"/>
                  <w:marBottom w:val="0"/>
                  <w:divBdr>
                    <w:top w:val="none" w:sz="0" w:space="0" w:color="auto"/>
                    <w:left w:val="none" w:sz="0" w:space="0" w:color="auto"/>
                    <w:bottom w:val="none" w:sz="0" w:space="0" w:color="auto"/>
                    <w:right w:val="none" w:sz="0" w:space="0" w:color="auto"/>
                  </w:divBdr>
                  <w:divsChild>
                    <w:div w:id="1014916283">
                      <w:marLeft w:val="0"/>
                      <w:marRight w:val="0"/>
                      <w:marTop w:val="0"/>
                      <w:marBottom w:val="0"/>
                      <w:divBdr>
                        <w:top w:val="none" w:sz="0" w:space="0" w:color="auto"/>
                        <w:left w:val="none" w:sz="0" w:space="0" w:color="auto"/>
                        <w:bottom w:val="none" w:sz="0" w:space="0" w:color="auto"/>
                        <w:right w:val="none" w:sz="0" w:space="0" w:color="auto"/>
                      </w:divBdr>
                    </w:div>
                  </w:divsChild>
                </w:div>
                <w:div w:id="227888842">
                  <w:marLeft w:val="0"/>
                  <w:marRight w:val="0"/>
                  <w:marTop w:val="0"/>
                  <w:marBottom w:val="0"/>
                  <w:divBdr>
                    <w:top w:val="none" w:sz="0" w:space="0" w:color="auto"/>
                    <w:left w:val="none" w:sz="0" w:space="0" w:color="auto"/>
                    <w:bottom w:val="none" w:sz="0" w:space="0" w:color="auto"/>
                    <w:right w:val="none" w:sz="0" w:space="0" w:color="auto"/>
                  </w:divBdr>
                  <w:divsChild>
                    <w:div w:id="2012828228">
                      <w:marLeft w:val="0"/>
                      <w:marRight w:val="0"/>
                      <w:marTop w:val="0"/>
                      <w:marBottom w:val="0"/>
                      <w:divBdr>
                        <w:top w:val="none" w:sz="0" w:space="0" w:color="auto"/>
                        <w:left w:val="none" w:sz="0" w:space="0" w:color="auto"/>
                        <w:bottom w:val="none" w:sz="0" w:space="0" w:color="auto"/>
                        <w:right w:val="none" w:sz="0" w:space="0" w:color="auto"/>
                      </w:divBdr>
                    </w:div>
                  </w:divsChild>
                </w:div>
                <w:div w:id="283393013">
                  <w:marLeft w:val="0"/>
                  <w:marRight w:val="0"/>
                  <w:marTop w:val="0"/>
                  <w:marBottom w:val="0"/>
                  <w:divBdr>
                    <w:top w:val="none" w:sz="0" w:space="0" w:color="auto"/>
                    <w:left w:val="none" w:sz="0" w:space="0" w:color="auto"/>
                    <w:bottom w:val="none" w:sz="0" w:space="0" w:color="auto"/>
                    <w:right w:val="none" w:sz="0" w:space="0" w:color="auto"/>
                  </w:divBdr>
                  <w:divsChild>
                    <w:div w:id="186145148">
                      <w:marLeft w:val="0"/>
                      <w:marRight w:val="0"/>
                      <w:marTop w:val="0"/>
                      <w:marBottom w:val="0"/>
                      <w:divBdr>
                        <w:top w:val="none" w:sz="0" w:space="0" w:color="auto"/>
                        <w:left w:val="none" w:sz="0" w:space="0" w:color="auto"/>
                        <w:bottom w:val="none" w:sz="0" w:space="0" w:color="auto"/>
                        <w:right w:val="none" w:sz="0" w:space="0" w:color="auto"/>
                      </w:divBdr>
                    </w:div>
                  </w:divsChild>
                </w:div>
                <w:div w:id="319162068">
                  <w:marLeft w:val="0"/>
                  <w:marRight w:val="0"/>
                  <w:marTop w:val="0"/>
                  <w:marBottom w:val="0"/>
                  <w:divBdr>
                    <w:top w:val="none" w:sz="0" w:space="0" w:color="auto"/>
                    <w:left w:val="none" w:sz="0" w:space="0" w:color="auto"/>
                    <w:bottom w:val="none" w:sz="0" w:space="0" w:color="auto"/>
                    <w:right w:val="none" w:sz="0" w:space="0" w:color="auto"/>
                  </w:divBdr>
                  <w:divsChild>
                    <w:div w:id="1088111711">
                      <w:marLeft w:val="0"/>
                      <w:marRight w:val="0"/>
                      <w:marTop w:val="0"/>
                      <w:marBottom w:val="0"/>
                      <w:divBdr>
                        <w:top w:val="none" w:sz="0" w:space="0" w:color="auto"/>
                        <w:left w:val="none" w:sz="0" w:space="0" w:color="auto"/>
                        <w:bottom w:val="none" w:sz="0" w:space="0" w:color="auto"/>
                        <w:right w:val="none" w:sz="0" w:space="0" w:color="auto"/>
                      </w:divBdr>
                    </w:div>
                  </w:divsChild>
                </w:div>
                <w:div w:id="335616909">
                  <w:marLeft w:val="0"/>
                  <w:marRight w:val="0"/>
                  <w:marTop w:val="0"/>
                  <w:marBottom w:val="0"/>
                  <w:divBdr>
                    <w:top w:val="none" w:sz="0" w:space="0" w:color="auto"/>
                    <w:left w:val="none" w:sz="0" w:space="0" w:color="auto"/>
                    <w:bottom w:val="none" w:sz="0" w:space="0" w:color="auto"/>
                    <w:right w:val="none" w:sz="0" w:space="0" w:color="auto"/>
                  </w:divBdr>
                  <w:divsChild>
                    <w:div w:id="1703478183">
                      <w:marLeft w:val="0"/>
                      <w:marRight w:val="0"/>
                      <w:marTop w:val="0"/>
                      <w:marBottom w:val="0"/>
                      <w:divBdr>
                        <w:top w:val="none" w:sz="0" w:space="0" w:color="auto"/>
                        <w:left w:val="none" w:sz="0" w:space="0" w:color="auto"/>
                        <w:bottom w:val="none" w:sz="0" w:space="0" w:color="auto"/>
                        <w:right w:val="none" w:sz="0" w:space="0" w:color="auto"/>
                      </w:divBdr>
                    </w:div>
                  </w:divsChild>
                </w:div>
                <w:div w:id="423571226">
                  <w:marLeft w:val="0"/>
                  <w:marRight w:val="0"/>
                  <w:marTop w:val="0"/>
                  <w:marBottom w:val="0"/>
                  <w:divBdr>
                    <w:top w:val="none" w:sz="0" w:space="0" w:color="auto"/>
                    <w:left w:val="none" w:sz="0" w:space="0" w:color="auto"/>
                    <w:bottom w:val="none" w:sz="0" w:space="0" w:color="auto"/>
                    <w:right w:val="none" w:sz="0" w:space="0" w:color="auto"/>
                  </w:divBdr>
                  <w:divsChild>
                    <w:div w:id="1214580507">
                      <w:marLeft w:val="0"/>
                      <w:marRight w:val="0"/>
                      <w:marTop w:val="0"/>
                      <w:marBottom w:val="0"/>
                      <w:divBdr>
                        <w:top w:val="none" w:sz="0" w:space="0" w:color="auto"/>
                        <w:left w:val="none" w:sz="0" w:space="0" w:color="auto"/>
                        <w:bottom w:val="none" w:sz="0" w:space="0" w:color="auto"/>
                        <w:right w:val="none" w:sz="0" w:space="0" w:color="auto"/>
                      </w:divBdr>
                    </w:div>
                  </w:divsChild>
                </w:div>
                <w:div w:id="558902808">
                  <w:marLeft w:val="0"/>
                  <w:marRight w:val="0"/>
                  <w:marTop w:val="0"/>
                  <w:marBottom w:val="0"/>
                  <w:divBdr>
                    <w:top w:val="none" w:sz="0" w:space="0" w:color="auto"/>
                    <w:left w:val="none" w:sz="0" w:space="0" w:color="auto"/>
                    <w:bottom w:val="none" w:sz="0" w:space="0" w:color="auto"/>
                    <w:right w:val="none" w:sz="0" w:space="0" w:color="auto"/>
                  </w:divBdr>
                  <w:divsChild>
                    <w:div w:id="2073113147">
                      <w:marLeft w:val="0"/>
                      <w:marRight w:val="0"/>
                      <w:marTop w:val="0"/>
                      <w:marBottom w:val="0"/>
                      <w:divBdr>
                        <w:top w:val="none" w:sz="0" w:space="0" w:color="auto"/>
                        <w:left w:val="none" w:sz="0" w:space="0" w:color="auto"/>
                        <w:bottom w:val="none" w:sz="0" w:space="0" w:color="auto"/>
                        <w:right w:val="none" w:sz="0" w:space="0" w:color="auto"/>
                      </w:divBdr>
                    </w:div>
                  </w:divsChild>
                </w:div>
                <w:div w:id="649942561">
                  <w:marLeft w:val="0"/>
                  <w:marRight w:val="0"/>
                  <w:marTop w:val="0"/>
                  <w:marBottom w:val="0"/>
                  <w:divBdr>
                    <w:top w:val="none" w:sz="0" w:space="0" w:color="auto"/>
                    <w:left w:val="none" w:sz="0" w:space="0" w:color="auto"/>
                    <w:bottom w:val="none" w:sz="0" w:space="0" w:color="auto"/>
                    <w:right w:val="none" w:sz="0" w:space="0" w:color="auto"/>
                  </w:divBdr>
                  <w:divsChild>
                    <w:div w:id="2091388343">
                      <w:marLeft w:val="0"/>
                      <w:marRight w:val="0"/>
                      <w:marTop w:val="0"/>
                      <w:marBottom w:val="0"/>
                      <w:divBdr>
                        <w:top w:val="none" w:sz="0" w:space="0" w:color="auto"/>
                        <w:left w:val="none" w:sz="0" w:space="0" w:color="auto"/>
                        <w:bottom w:val="none" w:sz="0" w:space="0" w:color="auto"/>
                        <w:right w:val="none" w:sz="0" w:space="0" w:color="auto"/>
                      </w:divBdr>
                    </w:div>
                  </w:divsChild>
                </w:div>
                <w:div w:id="683095118">
                  <w:marLeft w:val="0"/>
                  <w:marRight w:val="0"/>
                  <w:marTop w:val="0"/>
                  <w:marBottom w:val="0"/>
                  <w:divBdr>
                    <w:top w:val="none" w:sz="0" w:space="0" w:color="auto"/>
                    <w:left w:val="none" w:sz="0" w:space="0" w:color="auto"/>
                    <w:bottom w:val="none" w:sz="0" w:space="0" w:color="auto"/>
                    <w:right w:val="none" w:sz="0" w:space="0" w:color="auto"/>
                  </w:divBdr>
                  <w:divsChild>
                    <w:div w:id="2101245030">
                      <w:marLeft w:val="0"/>
                      <w:marRight w:val="0"/>
                      <w:marTop w:val="0"/>
                      <w:marBottom w:val="0"/>
                      <w:divBdr>
                        <w:top w:val="none" w:sz="0" w:space="0" w:color="auto"/>
                        <w:left w:val="none" w:sz="0" w:space="0" w:color="auto"/>
                        <w:bottom w:val="none" w:sz="0" w:space="0" w:color="auto"/>
                        <w:right w:val="none" w:sz="0" w:space="0" w:color="auto"/>
                      </w:divBdr>
                    </w:div>
                  </w:divsChild>
                </w:div>
                <w:div w:id="1021399734">
                  <w:marLeft w:val="0"/>
                  <w:marRight w:val="0"/>
                  <w:marTop w:val="0"/>
                  <w:marBottom w:val="0"/>
                  <w:divBdr>
                    <w:top w:val="none" w:sz="0" w:space="0" w:color="auto"/>
                    <w:left w:val="none" w:sz="0" w:space="0" w:color="auto"/>
                    <w:bottom w:val="none" w:sz="0" w:space="0" w:color="auto"/>
                    <w:right w:val="none" w:sz="0" w:space="0" w:color="auto"/>
                  </w:divBdr>
                  <w:divsChild>
                    <w:div w:id="459763468">
                      <w:marLeft w:val="0"/>
                      <w:marRight w:val="0"/>
                      <w:marTop w:val="0"/>
                      <w:marBottom w:val="0"/>
                      <w:divBdr>
                        <w:top w:val="none" w:sz="0" w:space="0" w:color="auto"/>
                        <w:left w:val="none" w:sz="0" w:space="0" w:color="auto"/>
                        <w:bottom w:val="none" w:sz="0" w:space="0" w:color="auto"/>
                        <w:right w:val="none" w:sz="0" w:space="0" w:color="auto"/>
                      </w:divBdr>
                    </w:div>
                  </w:divsChild>
                </w:div>
                <w:div w:id="1023283528">
                  <w:marLeft w:val="0"/>
                  <w:marRight w:val="0"/>
                  <w:marTop w:val="0"/>
                  <w:marBottom w:val="0"/>
                  <w:divBdr>
                    <w:top w:val="none" w:sz="0" w:space="0" w:color="auto"/>
                    <w:left w:val="none" w:sz="0" w:space="0" w:color="auto"/>
                    <w:bottom w:val="none" w:sz="0" w:space="0" w:color="auto"/>
                    <w:right w:val="none" w:sz="0" w:space="0" w:color="auto"/>
                  </w:divBdr>
                  <w:divsChild>
                    <w:div w:id="1233538488">
                      <w:marLeft w:val="0"/>
                      <w:marRight w:val="0"/>
                      <w:marTop w:val="0"/>
                      <w:marBottom w:val="0"/>
                      <w:divBdr>
                        <w:top w:val="none" w:sz="0" w:space="0" w:color="auto"/>
                        <w:left w:val="none" w:sz="0" w:space="0" w:color="auto"/>
                        <w:bottom w:val="none" w:sz="0" w:space="0" w:color="auto"/>
                        <w:right w:val="none" w:sz="0" w:space="0" w:color="auto"/>
                      </w:divBdr>
                    </w:div>
                  </w:divsChild>
                </w:div>
                <w:div w:id="1033505719">
                  <w:marLeft w:val="0"/>
                  <w:marRight w:val="0"/>
                  <w:marTop w:val="0"/>
                  <w:marBottom w:val="0"/>
                  <w:divBdr>
                    <w:top w:val="none" w:sz="0" w:space="0" w:color="auto"/>
                    <w:left w:val="none" w:sz="0" w:space="0" w:color="auto"/>
                    <w:bottom w:val="none" w:sz="0" w:space="0" w:color="auto"/>
                    <w:right w:val="none" w:sz="0" w:space="0" w:color="auto"/>
                  </w:divBdr>
                  <w:divsChild>
                    <w:div w:id="420879056">
                      <w:marLeft w:val="0"/>
                      <w:marRight w:val="0"/>
                      <w:marTop w:val="0"/>
                      <w:marBottom w:val="0"/>
                      <w:divBdr>
                        <w:top w:val="none" w:sz="0" w:space="0" w:color="auto"/>
                        <w:left w:val="none" w:sz="0" w:space="0" w:color="auto"/>
                        <w:bottom w:val="none" w:sz="0" w:space="0" w:color="auto"/>
                        <w:right w:val="none" w:sz="0" w:space="0" w:color="auto"/>
                      </w:divBdr>
                    </w:div>
                  </w:divsChild>
                </w:div>
                <w:div w:id="1484004751">
                  <w:marLeft w:val="0"/>
                  <w:marRight w:val="0"/>
                  <w:marTop w:val="0"/>
                  <w:marBottom w:val="0"/>
                  <w:divBdr>
                    <w:top w:val="none" w:sz="0" w:space="0" w:color="auto"/>
                    <w:left w:val="none" w:sz="0" w:space="0" w:color="auto"/>
                    <w:bottom w:val="none" w:sz="0" w:space="0" w:color="auto"/>
                    <w:right w:val="none" w:sz="0" w:space="0" w:color="auto"/>
                  </w:divBdr>
                  <w:divsChild>
                    <w:div w:id="70935338">
                      <w:marLeft w:val="0"/>
                      <w:marRight w:val="0"/>
                      <w:marTop w:val="0"/>
                      <w:marBottom w:val="0"/>
                      <w:divBdr>
                        <w:top w:val="none" w:sz="0" w:space="0" w:color="auto"/>
                        <w:left w:val="none" w:sz="0" w:space="0" w:color="auto"/>
                        <w:bottom w:val="none" w:sz="0" w:space="0" w:color="auto"/>
                        <w:right w:val="none" w:sz="0" w:space="0" w:color="auto"/>
                      </w:divBdr>
                    </w:div>
                  </w:divsChild>
                </w:div>
                <w:div w:id="1529179327">
                  <w:marLeft w:val="0"/>
                  <w:marRight w:val="0"/>
                  <w:marTop w:val="0"/>
                  <w:marBottom w:val="0"/>
                  <w:divBdr>
                    <w:top w:val="none" w:sz="0" w:space="0" w:color="auto"/>
                    <w:left w:val="none" w:sz="0" w:space="0" w:color="auto"/>
                    <w:bottom w:val="none" w:sz="0" w:space="0" w:color="auto"/>
                    <w:right w:val="none" w:sz="0" w:space="0" w:color="auto"/>
                  </w:divBdr>
                  <w:divsChild>
                    <w:div w:id="2043940220">
                      <w:marLeft w:val="0"/>
                      <w:marRight w:val="0"/>
                      <w:marTop w:val="0"/>
                      <w:marBottom w:val="0"/>
                      <w:divBdr>
                        <w:top w:val="none" w:sz="0" w:space="0" w:color="auto"/>
                        <w:left w:val="none" w:sz="0" w:space="0" w:color="auto"/>
                        <w:bottom w:val="none" w:sz="0" w:space="0" w:color="auto"/>
                        <w:right w:val="none" w:sz="0" w:space="0" w:color="auto"/>
                      </w:divBdr>
                    </w:div>
                  </w:divsChild>
                </w:div>
                <w:div w:id="1596283364">
                  <w:marLeft w:val="0"/>
                  <w:marRight w:val="0"/>
                  <w:marTop w:val="0"/>
                  <w:marBottom w:val="0"/>
                  <w:divBdr>
                    <w:top w:val="none" w:sz="0" w:space="0" w:color="auto"/>
                    <w:left w:val="none" w:sz="0" w:space="0" w:color="auto"/>
                    <w:bottom w:val="none" w:sz="0" w:space="0" w:color="auto"/>
                    <w:right w:val="none" w:sz="0" w:space="0" w:color="auto"/>
                  </w:divBdr>
                  <w:divsChild>
                    <w:div w:id="1215854953">
                      <w:marLeft w:val="0"/>
                      <w:marRight w:val="0"/>
                      <w:marTop w:val="0"/>
                      <w:marBottom w:val="0"/>
                      <w:divBdr>
                        <w:top w:val="none" w:sz="0" w:space="0" w:color="auto"/>
                        <w:left w:val="none" w:sz="0" w:space="0" w:color="auto"/>
                        <w:bottom w:val="none" w:sz="0" w:space="0" w:color="auto"/>
                        <w:right w:val="none" w:sz="0" w:space="0" w:color="auto"/>
                      </w:divBdr>
                    </w:div>
                  </w:divsChild>
                </w:div>
                <w:div w:id="1602956234">
                  <w:marLeft w:val="0"/>
                  <w:marRight w:val="0"/>
                  <w:marTop w:val="0"/>
                  <w:marBottom w:val="0"/>
                  <w:divBdr>
                    <w:top w:val="none" w:sz="0" w:space="0" w:color="auto"/>
                    <w:left w:val="none" w:sz="0" w:space="0" w:color="auto"/>
                    <w:bottom w:val="none" w:sz="0" w:space="0" w:color="auto"/>
                    <w:right w:val="none" w:sz="0" w:space="0" w:color="auto"/>
                  </w:divBdr>
                  <w:divsChild>
                    <w:div w:id="238641368">
                      <w:marLeft w:val="0"/>
                      <w:marRight w:val="0"/>
                      <w:marTop w:val="0"/>
                      <w:marBottom w:val="0"/>
                      <w:divBdr>
                        <w:top w:val="none" w:sz="0" w:space="0" w:color="auto"/>
                        <w:left w:val="none" w:sz="0" w:space="0" w:color="auto"/>
                        <w:bottom w:val="none" w:sz="0" w:space="0" w:color="auto"/>
                        <w:right w:val="none" w:sz="0" w:space="0" w:color="auto"/>
                      </w:divBdr>
                    </w:div>
                  </w:divsChild>
                </w:div>
                <w:div w:id="1654479316">
                  <w:marLeft w:val="0"/>
                  <w:marRight w:val="0"/>
                  <w:marTop w:val="0"/>
                  <w:marBottom w:val="0"/>
                  <w:divBdr>
                    <w:top w:val="none" w:sz="0" w:space="0" w:color="auto"/>
                    <w:left w:val="none" w:sz="0" w:space="0" w:color="auto"/>
                    <w:bottom w:val="none" w:sz="0" w:space="0" w:color="auto"/>
                    <w:right w:val="none" w:sz="0" w:space="0" w:color="auto"/>
                  </w:divBdr>
                  <w:divsChild>
                    <w:div w:id="389353933">
                      <w:marLeft w:val="0"/>
                      <w:marRight w:val="0"/>
                      <w:marTop w:val="0"/>
                      <w:marBottom w:val="0"/>
                      <w:divBdr>
                        <w:top w:val="none" w:sz="0" w:space="0" w:color="auto"/>
                        <w:left w:val="none" w:sz="0" w:space="0" w:color="auto"/>
                        <w:bottom w:val="none" w:sz="0" w:space="0" w:color="auto"/>
                        <w:right w:val="none" w:sz="0" w:space="0" w:color="auto"/>
                      </w:divBdr>
                    </w:div>
                  </w:divsChild>
                </w:div>
                <w:div w:id="1695959446">
                  <w:marLeft w:val="0"/>
                  <w:marRight w:val="0"/>
                  <w:marTop w:val="0"/>
                  <w:marBottom w:val="0"/>
                  <w:divBdr>
                    <w:top w:val="none" w:sz="0" w:space="0" w:color="auto"/>
                    <w:left w:val="none" w:sz="0" w:space="0" w:color="auto"/>
                    <w:bottom w:val="none" w:sz="0" w:space="0" w:color="auto"/>
                    <w:right w:val="none" w:sz="0" w:space="0" w:color="auto"/>
                  </w:divBdr>
                  <w:divsChild>
                    <w:div w:id="536158376">
                      <w:marLeft w:val="0"/>
                      <w:marRight w:val="0"/>
                      <w:marTop w:val="0"/>
                      <w:marBottom w:val="0"/>
                      <w:divBdr>
                        <w:top w:val="none" w:sz="0" w:space="0" w:color="auto"/>
                        <w:left w:val="none" w:sz="0" w:space="0" w:color="auto"/>
                        <w:bottom w:val="none" w:sz="0" w:space="0" w:color="auto"/>
                        <w:right w:val="none" w:sz="0" w:space="0" w:color="auto"/>
                      </w:divBdr>
                    </w:div>
                  </w:divsChild>
                </w:div>
                <w:div w:id="1749811547">
                  <w:marLeft w:val="0"/>
                  <w:marRight w:val="0"/>
                  <w:marTop w:val="0"/>
                  <w:marBottom w:val="0"/>
                  <w:divBdr>
                    <w:top w:val="none" w:sz="0" w:space="0" w:color="auto"/>
                    <w:left w:val="none" w:sz="0" w:space="0" w:color="auto"/>
                    <w:bottom w:val="none" w:sz="0" w:space="0" w:color="auto"/>
                    <w:right w:val="none" w:sz="0" w:space="0" w:color="auto"/>
                  </w:divBdr>
                  <w:divsChild>
                    <w:div w:id="735978064">
                      <w:marLeft w:val="0"/>
                      <w:marRight w:val="0"/>
                      <w:marTop w:val="0"/>
                      <w:marBottom w:val="0"/>
                      <w:divBdr>
                        <w:top w:val="none" w:sz="0" w:space="0" w:color="auto"/>
                        <w:left w:val="none" w:sz="0" w:space="0" w:color="auto"/>
                        <w:bottom w:val="none" w:sz="0" w:space="0" w:color="auto"/>
                        <w:right w:val="none" w:sz="0" w:space="0" w:color="auto"/>
                      </w:divBdr>
                    </w:div>
                  </w:divsChild>
                </w:div>
                <w:div w:id="1774595339">
                  <w:marLeft w:val="0"/>
                  <w:marRight w:val="0"/>
                  <w:marTop w:val="0"/>
                  <w:marBottom w:val="0"/>
                  <w:divBdr>
                    <w:top w:val="none" w:sz="0" w:space="0" w:color="auto"/>
                    <w:left w:val="none" w:sz="0" w:space="0" w:color="auto"/>
                    <w:bottom w:val="none" w:sz="0" w:space="0" w:color="auto"/>
                    <w:right w:val="none" w:sz="0" w:space="0" w:color="auto"/>
                  </w:divBdr>
                  <w:divsChild>
                    <w:div w:id="210384599">
                      <w:marLeft w:val="0"/>
                      <w:marRight w:val="0"/>
                      <w:marTop w:val="0"/>
                      <w:marBottom w:val="0"/>
                      <w:divBdr>
                        <w:top w:val="none" w:sz="0" w:space="0" w:color="auto"/>
                        <w:left w:val="none" w:sz="0" w:space="0" w:color="auto"/>
                        <w:bottom w:val="none" w:sz="0" w:space="0" w:color="auto"/>
                        <w:right w:val="none" w:sz="0" w:space="0" w:color="auto"/>
                      </w:divBdr>
                    </w:div>
                  </w:divsChild>
                </w:div>
                <w:div w:id="1877308268">
                  <w:marLeft w:val="0"/>
                  <w:marRight w:val="0"/>
                  <w:marTop w:val="0"/>
                  <w:marBottom w:val="0"/>
                  <w:divBdr>
                    <w:top w:val="none" w:sz="0" w:space="0" w:color="auto"/>
                    <w:left w:val="none" w:sz="0" w:space="0" w:color="auto"/>
                    <w:bottom w:val="none" w:sz="0" w:space="0" w:color="auto"/>
                    <w:right w:val="none" w:sz="0" w:space="0" w:color="auto"/>
                  </w:divBdr>
                  <w:divsChild>
                    <w:div w:id="1651330657">
                      <w:marLeft w:val="0"/>
                      <w:marRight w:val="0"/>
                      <w:marTop w:val="0"/>
                      <w:marBottom w:val="0"/>
                      <w:divBdr>
                        <w:top w:val="none" w:sz="0" w:space="0" w:color="auto"/>
                        <w:left w:val="none" w:sz="0" w:space="0" w:color="auto"/>
                        <w:bottom w:val="none" w:sz="0" w:space="0" w:color="auto"/>
                        <w:right w:val="none" w:sz="0" w:space="0" w:color="auto"/>
                      </w:divBdr>
                    </w:div>
                  </w:divsChild>
                </w:div>
                <w:div w:id="1908833390">
                  <w:marLeft w:val="0"/>
                  <w:marRight w:val="0"/>
                  <w:marTop w:val="0"/>
                  <w:marBottom w:val="0"/>
                  <w:divBdr>
                    <w:top w:val="none" w:sz="0" w:space="0" w:color="auto"/>
                    <w:left w:val="none" w:sz="0" w:space="0" w:color="auto"/>
                    <w:bottom w:val="none" w:sz="0" w:space="0" w:color="auto"/>
                    <w:right w:val="none" w:sz="0" w:space="0" w:color="auto"/>
                  </w:divBdr>
                  <w:divsChild>
                    <w:div w:id="698353584">
                      <w:marLeft w:val="0"/>
                      <w:marRight w:val="0"/>
                      <w:marTop w:val="0"/>
                      <w:marBottom w:val="0"/>
                      <w:divBdr>
                        <w:top w:val="none" w:sz="0" w:space="0" w:color="auto"/>
                        <w:left w:val="none" w:sz="0" w:space="0" w:color="auto"/>
                        <w:bottom w:val="none" w:sz="0" w:space="0" w:color="auto"/>
                        <w:right w:val="none" w:sz="0" w:space="0" w:color="auto"/>
                      </w:divBdr>
                    </w:div>
                  </w:divsChild>
                </w:div>
                <w:div w:id="1920401582">
                  <w:marLeft w:val="0"/>
                  <w:marRight w:val="0"/>
                  <w:marTop w:val="0"/>
                  <w:marBottom w:val="0"/>
                  <w:divBdr>
                    <w:top w:val="none" w:sz="0" w:space="0" w:color="auto"/>
                    <w:left w:val="none" w:sz="0" w:space="0" w:color="auto"/>
                    <w:bottom w:val="none" w:sz="0" w:space="0" w:color="auto"/>
                    <w:right w:val="none" w:sz="0" w:space="0" w:color="auto"/>
                  </w:divBdr>
                  <w:divsChild>
                    <w:div w:id="7120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3504">
          <w:marLeft w:val="0"/>
          <w:marRight w:val="0"/>
          <w:marTop w:val="0"/>
          <w:marBottom w:val="0"/>
          <w:divBdr>
            <w:top w:val="none" w:sz="0" w:space="0" w:color="auto"/>
            <w:left w:val="none" w:sz="0" w:space="0" w:color="auto"/>
            <w:bottom w:val="none" w:sz="0" w:space="0" w:color="auto"/>
            <w:right w:val="none" w:sz="0" w:space="0" w:color="auto"/>
          </w:divBdr>
        </w:div>
        <w:div w:id="1082604562">
          <w:marLeft w:val="0"/>
          <w:marRight w:val="0"/>
          <w:marTop w:val="0"/>
          <w:marBottom w:val="0"/>
          <w:divBdr>
            <w:top w:val="none" w:sz="0" w:space="0" w:color="auto"/>
            <w:left w:val="none" w:sz="0" w:space="0" w:color="auto"/>
            <w:bottom w:val="none" w:sz="0" w:space="0" w:color="auto"/>
            <w:right w:val="none" w:sz="0" w:space="0" w:color="auto"/>
          </w:divBdr>
        </w:div>
        <w:div w:id="1179008186">
          <w:marLeft w:val="0"/>
          <w:marRight w:val="0"/>
          <w:marTop w:val="0"/>
          <w:marBottom w:val="0"/>
          <w:divBdr>
            <w:top w:val="none" w:sz="0" w:space="0" w:color="auto"/>
            <w:left w:val="none" w:sz="0" w:space="0" w:color="auto"/>
            <w:bottom w:val="none" w:sz="0" w:space="0" w:color="auto"/>
            <w:right w:val="none" w:sz="0" w:space="0" w:color="auto"/>
          </w:divBdr>
        </w:div>
        <w:div w:id="1305702007">
          <w:marLeft w:val="0"/>
          <w:marRight w:val="0"/>
          <w:marTop w:val="0"/>
          <w:marBottom w:val="0"/>
          <w:divBdr>
            <w:top w:val="none" w:sz="0" w:space="0" w:color="auto"/>
            <w:left w:val="none" w:sz="0" w:space="0" w:color="auto"/>
            <w:bottom w:val="none" w:sz="0" w:space="0" w:color="auto"/>
            <w:right w:val="none" w:sz="0" w:space="0" w:color="auto"/>
          </w:divBdr>
        </w:div>
        <w:div w:id="1429696316">
          <w:marLeft w:val="0"/>
          <w:marRight w:val="0"/>
          <w:marTop w:val="0"/>
          <w:marBottom w:val="0"/>
          <w:divBdr>
            <w:top w:val="none" w:sz="0" w:space="0" w:color="auto"/>
            <w:left w:val="none" w:sz="0" w:space="0" w:color="auto"/>
            <w:bottom w:val="none" w:sz="0" w:space="0" w:color="auto"/>
            <w:right w:val="none" w:sz="0" w:space="0" w:color="auto"/>
          </w:divBdr>
        </w:div>
        <w:div w:id="1523128685">
          <w:marLeft w:val="0"/>
          <w:marRight w:val="0"/>
          <w:marTop w:val="0"/>
          <w:marBottom w:val="0"/>
          <w:divBdr>
            <w:top w:val="none" w:sz="0" w:space="0" w:color="auto"/>
            <w:left w:val="none" w:sz="0" w:space="0" w:color="auto"/>
            <w:bottom w:val="none" w:sz="0" w:space="0" w:color="auto"/>
            <w:right w:val="none" w:sz="0" w:space="0" w:color="auto"/>
          </w:divBdr>
        </w:div>
        <w:div w:id="1739013949">
          <w:marLeft w:val="0"/>
          <w:marRight w:val="0"/>
          <w:marTop w:val="0"/>
          <w:marBottom w:val="0"/>
          <w:divBdr>
            <w:top w:val="none" w:sz="0" w:space="0" w:color="auto"/>
            <w:left w:val="none" w:sz="0" w:space="0" w:color="auto"/>
            <w:bottom w:val="none" w:sz="0" w:space="0" w:color="auto"/>
            <w:right w:val="none" w:sz="0" w:space="0" w:color="auto"/>
          </w:divBdr>
        </w:div>
        <w:div w:id="1867986963">
          <w:marLeft w:val="0"/>
          <w:marRight w:val="0"/>
          <w:marTop w:val="0"/>
          <w:marBottom w:val="0"/>
          <w:divBdr>
            <w:top w:val="none" w:sz="0" w:space="0" w:color="auto"/>
            <w:left w:val="none" w:sz="0" w:space="0" w:color="auto"/>
            <w:bottom w:val="none" w:sz="0" w:space="0" w:color="auto"/>
            <w:right w:val="none" w:sz="0" w:space="0" w:color="auto"/>
          </w:divBdr>
        </w:div>
        <w:div w:id="1916209161">
          <w:marLeft w:val="0"/>
          <w:marRight w:val="0"/>
          <w:marTop w:val="0"/>
          <w:marBottom w:val="0"/>
          <w:divBdr>
            <w:top w:val="none" w:sz="0" w:space="0" w:color="auto"/>
            <w:left w:val="none" w:sz="0" w:space="0" w:color="auto"/>
            <w:bottom w:val="none" w:sz="0" w:space="0" w:color="auto"/>
            <w:right w:val="none" w:sz="0" w:space="0" w:color="auto"/>
          </w:divBdr>
        </w:div>
        <w:div w:id="1946040553">
          <w:marLeft w:val="0"/>
          <w:marRight w:val="0"/>
          <w:marTop w:val="0"/>
          <w:marBottom w:val="0"/>
          <w:divBdr>
            <w:top w:val="none" w:sz="0" w:space="0" w:color="auto"/>
            <w:left w:val="none" w:sz="0" w:space="0" w:color="auto"/>
            <w:bottom w:val="none" w:sz="0" w:space="0" w:color="auto"/>
            <w:right w:val="none" w:sz="0" w:space="0" w:color="auto"/>
          </w:divBdr>
          <w:divsChild>
            <w:div w:id="702631521">
              <w:marLeft w:val="0"/>
              <w:marRight w:val="0"/>
              <w:marTop w:val="0"/>
              <w:marBottom w:val="0"/>
              <w:divBdr>
                <w:top w:val="none" w:sz="0" w:space="0" w:color="auto"/>
                <w:left w:val="none" w:sz="0" w:space="0" w:color="auto"/>
                <w:bottom w:val="none" w:sz="0" w:space="0" w:color="auto"/>
                <w:right w:val="none" w:sz="0" w:space="0" w:color="auto"/>
              </w:divBdr>
            </w:div>
          </w:divsChild>
        </w:div>
        <w:div w:id="2063747123">
          <w:marLeft w:val="0"/>
          <w:marRight w:val="0"/>
          <w:marTop w:val="0"/>
          <w:marBottom w:val="0"/>
          <w:divBdr>
            <w:top w:val="none" w:sz="0" w:space="0" w:color="auto"/>
            <w:left w:val="none" w:sz="0" w:space="0" w:color="auto"/>
            <w:bottom w:val="none" w:sz="0" w:space="0" w:color="auto"/>
            <w:right w:val="none" w:sz="0" w:space="0" w:color="auto"/>
          </w:divBdr>
          <w:divsChild>
            <w:div w:id="1650554308">
              <w:marLeft w:val="-75"/>
              <w:marRight w:val="0"/>
              <w:marTop w:val="30"/>
              <w:marBottom w:val="30"/>
              <w:divBdr>
                <w:top w:val="none" w:sz="0" w:space="0" w:color="auto"/>
                <w:left w:val="none" w:sz="0" w:space="0" w:color="auto"/>
                <w:bottom w:val="none" w:sz="0" w:space="0" w:color="auto"/>
                <w:right w:val="none" w:sz="0" w:space="0" w:color="auto"/>
              </w:divBdr>
              <w:divsChild>
                <w:div w:id="108547868">
                  <w:marLeft w:val="0"/>
                  <w:marRight w:val="0"/>
                  <w:marTop w:val="0"/>
                  <w:marBottom w:val="0"/>
                  <w:divBdr>
                    <w:top w:val="none" w:sz="0" w:space="0" w:color="auto"/>
                    <w:left w:val="none" w:sz="0" w:space="0" w:color="auto"/>
                    <w:bottom w:val="none" w:sz="0" w:space="0" w:color="auto"/>
                    <w:right w:val="none" w:sz="0" w:space="0" w:color="auto"/>
                  </w:divBdr>
                  <w:divsChild>
                    <w:div w:id="1980303761">
                      <w:marLeft w:val="0"/>
                      <w:marRight w:val="0"/>
                      <w:marTop w:val="0"/>
                      <w:marBottom w:val="0"/>
                      <w:divBdr>
                        <w:top w:val="none" w:sz="0" w:space="0" w:color="auto"/>
                        <w:left w:val="none" w:sz="0" w:space="0" w:color="auto"/>
                        <w:bottom w:val="none" w:sz="0" w:space="0" w:color="auto"/>
                        <w:right w:val="none" w:sz="0" w:space="0" w:color="auto"/>
                      </w:divBdr>
                    </w:div>
                  </w:divsChild>
                </w:div>
                <w:div w:id="269707426">
                  <w:marLeft w:val="0"/>
                  <w:marRight w:val="0"/>
                  <w:marTop w:val="0"/>
                  <w:marBottom w:val="0"/>
                  <w:divBdr>
                    <w:top w:val="none" w:sz="0" w:space="0" w:color="auto"/>
                    <w:left w:val="none" w:sz="0" w:space="0" w:color="auto"/>
                    <w:bottom w:val="none" w:sz="0" w:space="0" w:color="auto"/>
                    <w:right w:val="none" w:sz="0" w:space="0" w:color="auto"/>
                  </w:divBdr>
                  <w:divsChild>
                    <w:div w:id="2064254983">
                      <w:marLeft w:val="0"/>
                      <w:marRight w:val="0"/>
                      <w:marTop w:val="0"/>
                      <w:marBottom w:val="0"/>
                      <w:divBdr>
                        <w:top w:val="none" w:sz="0" w:space="0" w:color="auto"/>
                        <w:left w:val="none" w:sz="0" w:space="0" w:color="auto"/>
                        <w:bottom w:val="none" w:sz="0" w:space="0" w:color="auto"/>
                        <w:right w:val="none" w:sz="0" w:space="0" w:color="auto"/>
                      </w:divBdr>
                    </w:div>
                  </w:divsChild>
                </w:div>
                <w:div w:id="284165221">
                  <w:marLeft w:val="0"/>
                  <w:marRight w:val="0"/>
                  <w:marTop w:val="0"/>
                  <w:marBottom w:val="0"/>
                  <w:divBdr>
                    <w:top w:val="none" w:sz="0" w:space="0" w:color="auto"/>
                    <w:left w:val="none" w:sz="0" w:space="0" w:color="auto"/>
                    <w:bottom w:val="none" w:sz="0" w:space="0" w:color="auto"/>
                    <w:right w:val="none" w:sz="0" w:space="0" w:color="auto"/>
                  </w:divBdr>
                  <w:divsChild>
                    <w:div w:id="639765952">
                      <w:marLeft w:val="0"/>
                      <w:marRight w:val="0"/>
                      <w:marTop w:val="0"/>
                      <w:marBottom w:val="0"/>
                      <w:divBdr>
                        <w:top w:val="none" w:sz="0" w:space="0" w:color="auto"/>
                        <w:left w:val="none" w:sz="0" w:space="0" w:color="auto"/>
                        <w:bottom w:val="none" w:sz="0" w:space="0" w:color="auto"/>
                        <w:right w:val="none" w:sz="0" w:space="0" w:color="auto"/>
                      </w:divBdr>
                    </w:div>
                  </w:divsChild>
                </w:div>
                <w:div w:id="298147211">
                  <w:marLeft w:val="0"/>
                  <w:marRight w:val="0"/>
                  <w:marTop w:val="0"/>
                  <w:marBottom w:val="0"/>
                  <w:divBdr>
                    <w:top w:val="none" w:sz="0" w:space="0" w:color="auto"/>
                    <w:left w:val="none" w:sz="0" w:space="0" w:color="auto"/>
                    <w:bottom w:val="none" w:sz="0" w:space="0" w:color="auto"/>
                    <w:right w:val="none" w:sz="0" w:space="0" w:color="auto"/>
                  </w:divBdr>
                  <w:divsChild>
                    <w:div w:id="1128935648">
                      <w:marLeft w:val="0"/>
                      <w:marRight w:val="0"/>
                      <w:marTop w:val="0"/>
                      <w:marBottom w:val="0"/>
                      <w:divBdr>
                        <w:top w:val="none" w:sz="0" w:space="0" w:color="auto"/>
                        <w:left w:val="none" w:sz="0" w:space="0" w:color="auto"/>
                        <w:bottom w:val="none" w:sz="0" w:space="0" w:color="auto"/>
                        <w:right w:val="none" w:sz="0" w:space="0" w:color="auto"/>
                      </w:divBdr>
                    </w:div>
                  </w:divsChild>
                </w:div>
                <w:div w:id="760759739">
                  <w:marLeft w:val="0"/>
                  <w:marRight w:val="0"/>
                  <w:marTop w:val="0"/>
                  <w:marBottom w:val="0"/>
                  <w:divBdr>
                    <w:top w:val="none" w:sz="0" w:space="0" w:color="auto"/>
                    <w:left w:val="none" w:sz="0" w:space="0" w:color="auto"/>
                    <w:bottom w:val="none" w:sz="0" w:space="0" w:color="auto"/>
                    <w:right w:val="none" w:sz="0" w:space="0" w:color="auto"/>
                  </w:divBdr>
                  <w:divsChild>
                    <w:div w:id="663700980">
                      <w:marLeft w:val="0"/>
                      <w:marRight w:val="0"/>
                      <w:marTop w:val="0"/>
                      <w:marBottom w:val="0"/>
                      <w:divBdr>
                        <w:top w:val="none" w:sz="0" w:space="0" w:color="auto"/>
                        <w:left w:val="none" w:sz="0" w:space="0" w:color="auto"/>
                        <w:bottom w:val="none" w:sz="0" w:space="0" w:color="auto"/>
                        <w:right w:val="none" w:sz="0" w:space="0" w:color="auto"/>
                      </w:divBdr>
                    </w:div>
                  </w:divsChild>
                </w:div>
                <w:div w:id="959073502">
                  <w:marLeft w:val="0"/>
                  <w:marRight w:val="0"/>
                  <w:marTop w:val="0"/>
                  <w:marBottom w:val="0"/>
                  <w:divBdr>
                    <w:top w:val="none" w:sz="0" w:space="0" w:color="auto"/>
                    <w:left w:val="none" w:sz="0" w:space="0" w:color="auto"/>
                    <w:bottom w:val="none" w:sz="0" w:space="0" w:color="auto"/>
                    <w:right w:val="none" w:sz="0" w:space="0" w:color="auto"/>
                  </w:divBdr>
                  <w:divsChild>
                    <w:div w:id="1052654020">
                      <w:marLeft w:val="0"/>
                      <w:marRight w:val="0"/>
                      <w:marTop w:val="0"/>
                      <w:marBottom w:val="0"/>
                      <w:divBdr>
                        <w:top w:val="none" w:sz="0" w:space="0" w:color="auto"/>
                        <w:left w:val="none" w:sz="0" w:space="0" w:color="auto"/>
                        <w:bottom w:val="none" w:sz="0" w:space="0" w:color="auto"/>
                        <w:right w:val="none" w:sz="0" w:space="0" w:color="auto"/>
                      </w:divBdr>
                    </w:div>
                  </w:divsChild>
                </w:div>
                <w:div w:id="1158813358">
                  <w:marLeft w:val="0"/>
                  <w:marRight w:val="0"/>
                  <w:marTop w:val="0"/>
                  <w:marBottom w:val="0"/>
                  <w:divBdr>
                    <w:top w:val="none" w:sz="0" w:space="0" w:color="auto"/>
                    <w:left w:val="none" w:sz="0" w:space="0" w:color="auto"/>
                    <w:bottom w:val="none" w:sz="0" w:space="0" w:color="auto"/>
                    <w:right w:val="none" w:sz="0" w:space="0" w:color="auto"/>
                  </w:divBdr>
                  <w:divsChild>
                    <w:div w:id="102657921">
                      <w:marLeft w:val="0"/>
                      <w:marRight w:val="0"/>
                      <w:marTop w:val="0"/>
                      <w:marBottom w:val="0"/>
                      <w:divBdr>
                        <w:top w:val="none" w:sz="0" w:space="0" w:color="auto"/>
                        <w:left w:val="none" w:sz="0" w:space="0" w:color="auto"/>
                        <w:bottom w:val="none" w:sz="0" w:space="0" w:color="auto"/>
                        <w:right w:val="none" w:sz="0" w:space="0" w:color="auto"/>
                      </w:divBdr>
                    </w:div>
                  </w:divsChild>
                </w:div>
                <w:div w:id="1392650651">
                  <w:marLeft w:val="0"/>
                  <w:marRight w:val="0"/>
                  <w:marTop w:val="0"/>
                  <w:marBottom w:val="0"/>
                  <w:divBdr>
                    <w:top w:val="none" w:sz="0" w:space="0" w:color="auto"/>
                    <w:left w:val="none" w:sz="0" w:space="0" w:color="auto"/>
                    <w:bottom w:val="none" w:sz="0" w:space="0" w:color="auto"/>
                    <w:right w:val="none" w:sz="0" w:space="0" w:color="auto"/>
                  </w:divBdr>
                  <w:divsChild>
                    <w:div w:id="970136523">
                      <w:marLeft w:val="0"/>
                      <w:marRight w:val="0"/>
                      <w:marTop w:val="0"/>
                      <w:marBottom w:val="0"/>
                      <w:divBdr>
                        <w:top w:val="none" w:sz="0" w:space="0" w:color="auto"/>
                        <w:left w:val="none" w:sz="0" w:space="0" w:color="auto"/>
                        <w:bottom w:val="none" w:sz="0" w:space="0" w:color="auto"/>
                        <w:right w:val="none" w:sz="0" w:space="0" w:color="auto"/>
                      </w:divBdr>
                    </w:div>
                  </w:divsChild>
                </w:div>
                <w:div w:id="1566138419">
                  <w:marLeft w:val="0"/>
                  <w:marRight w:val="0"/>
                  <w:marTop w:val="0"/>
                  <w:marBottom w:val="0"/>
                  <w:divBdr>
                    <w:top w:val="none" w:sz="0" w:space="0" w:color="auto"/>
                    <w:left w:val="none" w:sz="0" w:space="0" w:color="auto"/>
                    <w:bottom w:val="none" w:sz="0" w:space="0" w:color="auto"/>
                    <w:right w:val="none" w:sz="0" w:space="0" w:color="auto"/>
                  </w:divBdr>
                  <w:divsChild>
                    <w:div w:id="989678012">
                      <w:marLeft w:val="0"/>
                      <w:marRight w:val="0"/>
                      <w:marTop w:val="0"/>
                      <w:marBottom w:val="0"/>
                      <w:divBdr>
                        <w:top w:val="none" w:sz="0" w:space="0" w:color="auto"/>
                        <w:left w:val="none" w:sz="0" w:space="0" w:color="auto"/>
                        <w:bottom w:val="none" w:sz="0" w:space="0" w:color="auto"/>
                        <w:right w:val="none" w:sz="0" w:space="0" w:color="auto"/>
                      </w:divBdr>
                    </w:div>
                  </w:divsChild>
                </w:div>
                <w:div w:id="1670593669">
                  <w:marLeft w:val="0"/>
                  <w:marRight w:val="0"/>
                  <w:marTop w:val="0"/>
                  <w:marBottom w:val="0"/>
                  <w:divBdr>
                    <w:top w:val="none" w:sz="0" w:space="0" w:color="auto"/>
                    <w:left w:val="none" w:sz="0" w:space="0" w:color="auto"/>
                    <w:bottom w:val="none" w:sz="0" w:space="0" w:color="auto"/>
                    <w:right w:val="none" w:sz="0" w:space="0" w:color="auto"/>
                  </w:divBdr>
                  <w:divsChild>
                    <w:div w:id="613362807">
                      <w:marLeft w:val="0"/>
                      <w:marRight w:val="0"/>
                      <w:marTop w:val="0"/>
                      <w:marBottom w:val="0"/>
                      <w:divBdr>
                        <w:top w:val="none" w:sz="0" w:space="0" w:color="auto"/>
                        <w:left w:val="none" w:sz="0" w:space="0" w:color="auto"/>
                        <w:bottom w:val="none" w:sz="0" w:space="0" w:color="auto"/>
                        <w:right w:val="none" w:sz="0" w:space="0" w:color="auto"/>
                      </w:divBdr>
                    </w:div>
                  </w:divsChild>
                </w:div>
                <w:div w:id="1670792213">
                  <w:marLeft w:val="0"/>
                  <w:marRight w:val="0"/>
                  <w:marTop w:val="0"/>
                  <w:marBottom w:val="0"/>
                  <w:divBdr>
                    <w:top w:val="none" w:sz="0" w:space="0" w:color="auto"/>
                    <w:left w:val="none" w:sz="0" w:space="0" w:color="auto"/>
                    <w:bottom w:val="none" w:sz="0" w:space="0" w:color="auto"/>
                    <w:right w:val="none" w:sz="0" w:space="0" w:color="auto"/>
                  </w:divBdr>
                  <w:divsChild>
                    <w:div w:id="1100367990">
                      <w:marLeft w:val="0"/>
                      <w:marRight w:val="0"/>
                      <w:marTop w:val="0"/>
                      <w:marBottom w:val="0"/>
                      <w:divBdr>
                        <w:top w:val="none" w:sz="0" w:space="0" w:color="auto"/>
                        <w:left w:val="none" w:sz="0" w:space="0" w:color="auto"/>
                        <w:bottom w:val="none" w:sz="0" w:space="0" w:color="auto"/>
                        <w:right w:val="none" w:sz="0" w:space="0" w:color="auto"/>
                      </w:divBdr>
                    </w:div>
                  </w:divsChild>
                </w:div>
                <w:div w:id="1678577097">
                  <w:marLeft w:val="0"/>
                  <w:marRight w:val="0"/>
                  <w:marTop w:val="0"/>
                  <w:marBottom w:val="0"/>
                  <w:divBdr>
                    <w:top w:val="none" w:sz="0" w:space="0" w:color="auto"/>
                    <w:left w:val="none" w:sz="0" w:space="0" w:color="auto"/>
                    <w:bottom w:val="none" w:sz="0" w:space="0" w:color="auto"/>
                    <w:right w:val="none" w:sz="0" w:space="0" w:color="auto"/>
                  </w:divBdr>
                  <w:divsChild>
                    <w:div w:id="1146120916">
                      <w:marLeft w:val="0"/>
                      <w:marRight w:val="0"/>
                      <w:marTop w:val="0"/>
                      <w:marBottom w:val="0"/>
                      <w:divBdr>
                        <w:top w:val="none" w:sz="0" w:space="0" w:color="auto"/>
                        <w:left w:val="none" w:sz="0" w:space="0" w:color="auto"/>
                        <w:bottom w:val="none" w:sz="0" w:space="0" w:color="auto"/>
                        <w:right w:val="none" w:sz="0" w:space="0" w:color="auto"/>
                      </w:divBdr>
                    </w:div>
                  </w:divsChild>
                </w:div>
                <w:div w:id="2041663228">
                  <w:marLeft w:val="0"/>
                  <w:marRight w:val="0"/>
                  <w:marTop w:val="0"/>
                  <w:marBottom w:val="0"/>
                  <w:divBdr>
                    <w:top w:val="none" w:sz="0" w:space="0" w:color="auto"/>
                    <w:left w:val="none" w:sz="0" w:space="0" w:color="auto"/>
                    <w:bottom w:val="none" w:sz="0" w:space="0" w:color="auto"/>
                    <w:right w:val="none" w:sz="0" w:space="0" w:color="auto"/>
                  </w:divBdr>
                  <w:divsChild>
                    <w:div w:id="1727339752">
                      <w:marLeft w:val="0"/>
                      <w:marRight w:val="0"/>
                      <w:marTop w:val="0"/>
                      <w:marBottom w:val="0"/>
                      <w:divBdr>
                        <w:top w:val="none" w:sz="0" w:space="0" w:color="auto"/>
                        <w:left w:val="none" w:sz="0" w:space="0" w:color="auto"/>
                        <w:bottom w:val="none" w:sz="0" w:space="0" w:color="auto"/>
                        <w:right w:val="none" w:sz="0" w:space="0" w:color="auto"/>
                      </w:divBdr>
                    </w:div>
                  </w:divsChild>
                </w:div>
                <w:div w:id="2136213918">
                  <w:marLeft w:val="0"/>
                  <w:marRight w:val="0"/>
                  <w:marTop w:val="0"/>
                  <w:marBottom w:val="0"/>
                  <w:divBdr>
                    <w:top w:val="none" w:sz="0" w:space="0" w:color="auto"/>
                    <w:left w:val="none" w:sz="0" w:space="0" w:color="auto"/>
                    <w:bottom w:val="none" w:sz="0" w:space="0" w:color="auto"/>
                    <w:right w:val="none" w:sz="0" w:space="0" w:color="auto"/>
                  </w:divBdr>
                  <w:divsChild>
                    <w:div w:id="19357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63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ce.cynnalycardi@ceredigion.gov.uk" TargetMode="External"/><Relationship Id="rId2" Type="http://schemas.openxmlformats.org/officeDocument/2006/relationships/customXml" Target="../customXml/item2.xml"/><Relationship Id="rId16" Type="http://schemas.openxmlformats.org/officeDocument/2006/relationships/hyperlink" Target="https://www.ceredigion.gov.uk/business/funding-grants/cynnal-y-cardi-uk-shared-prosperity"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e.cynnalycardi@ceredigion.gov.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rowingmid.wales/MidWalesUKSP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B556B33108447AEC9121788CF0159" ma:contentTypeVersion="5" ma:contentTypeDescription="Create a new document." ma:contentTypeScope="" ma:versionID="3ce2636ae0b0468017129421315f7d63">
  <xsd:schema xmlns:xsd="http://www.w3.org/2001/XMLSchema" xmlns:xs="http://www.w3.org/2001/XMLSchema" xmlns:p="http://schemas.microsoft.com/office/2006/metadata/properties" xmlns:ns2="c6ca7cd7-125b-47ec-81f1-34ff91a8636e" xmlns:ns3="0df0432e-d43f-45e9-8647-de98802d5edb" targetNamespace="http://schemas.microsoft.com/office/2006/metadata/properties" ma:root="true" ma:fieldsID="78664ff298e1428df753097fe238bf36" ns2:_="" ns3:_="">
    <xsd:import namespace="c6ca7cd7-125b-47ec-81f1-34ff91a8636e"/>
    <xsd:import namespace="0df0432e-d43f-45e9-8647-de98802d5e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a7cd7-125b-47ec-81f1-34ff91a86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0432e-d43f-45e9-8647-de98802d5e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1EADF-5B36-451A-A5B0-76432ED47FD7}">
  <ds:schemaRefs>
    <ds:schemaRef ds:uri="http://schemas.microsoft.com/sharepoint/v3/contenttype/forms"/>
  </ds:schemaRefs>
</ds:datastoreItem>
</file>

<file path=customXml/itemProps2.xml><?xml version="1.0" encoding="utf-8"?>
<ds:datastoreItem xmlns:ds="http://schemas.openxmlformats.org/officeDocument/2006/customXml" ds:itemID="{354D67AB-1169-44D7-B589-C04379C846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2A5019-8603-43EB-A9F9-1BBC40C6D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a7cd7-125b-47ec-81f1-34ff91a8636e"/>
    <ds:schemaRef ds:uri="0df0432e-d43f-45e9-8647-de98802d5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George</dc:creator>
  <cp:keywords/>
  <dc:description/>
  <cp:lastModifiedBy>Catrin George</cp:lastModifiedBy>
  <cp:revision>13</cp:revision>
  <cp:lastPrinted>2024-03-06T16:46:00Z</cp:lastPrinted>
  <dcterms:created xsi:type="dcterms:W3CDTF">2024-01-15T12:37:00Z</dcterms:created>
  <dcterms:modified xsi:type="dcterms:W3CDTF">2024-03-11T15:11:00Z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0x0101003A1B556B33108447AEC9121788CF0159</vt:lpwstr>
  </property>
</Properties>
</file>