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C3FBA" w14:textId="12D3118D" w:rsidR="00B469C5" w:rsidRPr="00FB2B00" w:rsidRDefault="00B469C5" w:rsidP="00B469C5">
      <w:pPr>
        <w:jc w:val="center"/>
        <w:rPr>
          <w:rFonts w:ascii="Arial" w:hAnsi="Arial" w:cs="Arial"/>
          <w:b/>
          <w:sz w:val="24"/>
          <w:szCs w:val="24"/>
        </w:rPr>
      </w:pPr>
      <w:r w:rsidRPr="007B6A50">
        <w:rPr>
          <w:rFonts w:ascii="Arial" w:hAnsi="Arial" w:cs="Arial"/>
          <w:b/>
          <w:sz w:val="24"/>
          <w:szCs w:val="24"/>
        </w:rPr>
        <w:t>GORCHYMYN</w:t>
      </w:r>
      <w:r w:rsidR="00DC236C">
        <w:rPr>
          <w:rFonts w:ascii="Arial" w:hAnsi="Arial" w:cs="Arial"/>
          <w:b/>
          <w:sz w:val="24"/>
          <w:szCs w:val="24"/>
        </w:rPr>
        <w:t xml:space="preserve"> </w:t>
      </w:r>
      <w:r w:rsidR="00B93DC5">
        <w:rPr>
          <w:rFonts w:ascii="Arial" w:hAnsi="Arial" w:cs="Arial"/>
          <w:b/>
          <w:sz w:val="24"/>
          <w:szCs w:val="24"/>
        </w:rPr>
        <w:t>DRAFFT</w:t>
      </w:r>
    </w:p>
    <w:p w14:paraId="70959D4E" w14:textId="77777777" w:rsidR="00B469C5" w:rsidRPr="00FB2B00" w:rsidRDefault="00B469C5" w:rsidP="00B469C5">
      <w:pPr>
        <w:jc w:val="center"/>
        <w:rPr>
          <w:rFonts w:ascii="Arial" w:hAnsi="Arial" w:cs="Arial"/>
          <w:sz w:val="24"/>
          <w:szCs w:val="24"/>
        </w:rPr>
      </w:pPr>
    </w:p>
    <w:p w14:paraId="36C0B844" w14:textId="77777777" w:rsidR="00B469C5" w:rsidRPr="00FB2B00" w:rsidRDefault="00B469C5" w:rsidP="00B469C5">
      <w:pPr>
        <w:jc w:val="center"/>
        <w:rPr>
          <w:rFonts w:ascii="Arial" w:hAnsi="Arial" w:cs="Arial"/>
          <w:sz w:val="24"/>
          <w:szCs w:val="24"/>
        </w:rPr>
      </w:pPr>
      <w:r w:rsidRPr="00FB2B00">
        <w:rPr>
          <w:rFonts w:ascii="Arial" w:hAnsi="Arial" w:cs="Arial"/>
          <w:sz w:val="24"/>
          <w:szCs w:val="24"/>
        </w:rPr>
        <w:t>DEDDF RHEOLEIDDIO TRAFFIG FFYRDD 1984</w:t>
      </w:r>
    </w:p>
    <w:p w14:paraId="1A69D728" w14:textId="77777777" w:rsidR="001E49FC" w:rsidRPr="00FB2B00" w:rsidRDefault="00B469C5" w:rsidP="004C7DCC">
      <w:pPr>
        <w:jc w:val="center"/>
        <w:rPr>
          <w:rFonts w:ascii="Arial" w:hAnsi="Arial" w:cs="Arial"/>
          <w:sz w:val="24"/>
          <w:szCs w:val="24"/>
        </w:rPr>
      </w:pPr>
      <w:r w:rsidRPr="00FB2B00">
        <w:rPr>
          <w:rFonts w:ascii="Arial" w:hAnsi="Arial" w:cs="Arial"/>
          <w:sz w:val="24"/>
          <w:szCs w:val="24"/>
        </w:rPr>
        <w:t xml:space="preserve">DEDDF RHEOLI TRAFFIG </w:t>
      </w:r>
      <w:r w:rsidR="001E49FC" w:rsidRPr="00FB2B00">
        <w:rPr>
          <w:rFonts w:ascii="Arial" w:hAnsi="Arial" w:cs="Arial"/>
          <w:sz w:val="24"/>
          <w:szCs w:val="24"/>
        </w:rPr>
        <w:t>2004</w:t>
      </w:r>
    </w:p>
    <w:p w14:paraId="696FD3D3" w14:textId="77777777" w:rsidR="004C7DCC" w:rsidRPr="00FB2B00" w:rsidRDefault="004C7DCC" w:rsidP="004C7DCC">
      <w:pPr>
        <w:jc w:val="center"/>
        <w:rPr>
          <w:rFonts w:ascii="Arial" w:hAnsi="Arial" w:cs="Arial"/>
          <w:sz w:val="24"/>
          <w:szCs w:val="24"/>
        </w:rPr>
      </w:pPr>
    </w:p>
    <w:p w14:paraId="021E2BA2" w14:textId="77777777" w:rsidR="002E5311" w:rsidRPr="00FB2B00" w:rsidRDefault="002E5311" w:rsidP="002E5311">
      <w:pPr>
        <w:tabs>
          <w:tab w:val="left" w:pos="7025"/>
        </w:tabs>
        <w:jc w:val="center"/>
        <w:rPr>
          <w:rFonts w:ascii="Arial" w:hAnsi="Arial" w:cs="Arial"/>
          <w:b/>
          <w:sz w:val="24"/>
          <w:szCs w:val="24"/>
        </w:rPr>
      </w:pPr>
      <w:r w:rsidRPr="00FB2B00">
        <w:rPr>
          <w:rFonts w:ascii="Arial" w:hAnsi="Arial" w:cs="Arial"/>
          <w:b/>
          <w:sz w:val="24"/>
          <w:szCs w:val="24"/>
        </w:rPr>
        <w:t>GORCHYMYN CYNGOR SIR CEREDIGION (GWAHARDD A CHYFYNGU AR AROS A LLWYTHO A DADLWYTHO) 2019</w:t>
      </w:r>
    </w:p>
    <w:p w14:paraId="5A7CA17E" w14:textId="7B545BC2" w:rsidR="002E5311" w:rsidRPr="00FB2B00" w:rsidRDefault="00E2442A" w:rsidP="002E5311">
      <w:pPr>
        <w:tabs>
          <w:tab w:val="left" w:pos="7025"/>
        </w:tabs>
        <w:jc w:val="center"/>
        <w:rPr>
          <w:rFonts w:ascii="Arial" w:hAnsi="Arial" w:cs="Arial"/>
          <w:b/>
          <w:sz w:val="24"/>
          <w:szCs w:val="24"/>
        </w:rPr>
      </w:pPr>
      <w:r w:rsidRPr="00E2442A">
        <w:rPr>
          <w:rFonts w:ascii="Arial" w:hAnsi="Arial" w:cs="Arial"/>
          <w:b/>
          <w:sz w:val="24"/>
          <w:szCs w:val="24"/>
        </w:rPr>
        <w:t>(</w:t>
      </w:r>
      <w:r w:rsidR="00967A72">
        <w:rPr>
          <w:rFonts w:ascii="Arial" w:hAnsi="Arial" w:cs="Arial"/>
          <w:b/>
          <w:sz w:val="24"/>
          <w:szCs w:val="24"/>
        </w:rPr>
        <w:t>HEOL PENGRAIG/</w:t>
      </w:r>
      <w:r w:rsidR="004112F5">
        <w:rPr>
          <w:rFonts w:ascii="Arial" w:hAnsi="Arial" w:cs="Arial"/>
          <w:b/>
          <w:sz w:val="24"/>
          <w:szCs w:val="24"/>
        </w:rPr>
        <w:t>LEWIS TERRACE, CEINEWYDD</w:t>
      </w:r>
      <w:r w:rsidRPr="00E2442A">
        <w:rPr>
          <w:rFonts w:ascii="Arial" w:hAnsi="Arial" w:cs="Arial"/>
          <w:b/>
          <w:sz w:val="24"/>
          <w:szCs w:val="24"/>
        </w:rPr>
        <w:t>)</w:t>
      </w:r>
      <w:r w:rsidR="00DC236C">
        <w:rPr>
          <w:rFonts w:ascii="Arial" w:hAnsi="Arial" w:cs="Arial"/>
          <w:b/>
          <w:sz w:val="24"/>
          <w:szCs w:val="24"/>
        </w:rPr>
        <w:t xml:space="preserve"> </w:t>
      </w:r>
      <w:r w:rsidRPr="00E2442A">
        <w:rPr>
          <w:rFonts w:ascii="Arial" w:hAnsi="Arial" w:cs="Arial"/>
          <w:b/>
          <w:sz w:val="24"/>
          <w:szCs w:val="24"/>
        </w:rPr>
        <w:t xml:space="preserve">(GORCHYMYN DIWYGIO RHIF </w:t>
      </w:r>
      <w:r w:rsidR="000B6005">
        <w:rPr>
          <w:rFonts w:ascii="Arial" w:hAnsi="Arial" w:cs="Arial"/>
          <w:b/>
          <w:sz w:val="24"/>
          <w:szCs w:val="24"/>
        </w:rPr>
        <w:t>1</w:t>
      </w:r>
      <w:r w:rsidR="004112F5">
        <w:rPr>
          <w:rFonts w:ascii="Arial" w:hAnsi="Arial" w:cs="Arial"/>
          <w:b/>
          <w:sz w:val="24"/>
          <w:szCs w:val="24"/>
        </w:rPr>
        <w:t>6</w:t>
      </w:r>
      <w:r w:rsidRPr="00E2442A">
        <w:rPr>
          <w:rFonts w:ascii="Arial" w:hAnsi="Arial" w:cs="Arial"/>
          <w:b/>
          <w:sz w:val="24"/>
          <w:szCs w:val="24"/>
        </w:rPr>
        <w:t xml:space="preserve">) </w:t>
      </w:r>
      <w:r w:rsidR="002E5311" w:rsidRPr="00FB2B00">
        <w:rPr>
          <w:rFonts w:ascii="Arial" w:hAnsi="Arial" w:cs="Arial"/>
          <w:b/>
          <w:sz w:val="24"/>
          <w:szCs w:val="24"/>
        </w:rPr>
        <w:t>202</w:t>
      </w:r>
      <w:r w:rsidR="00595FD4">
        <w:rPr>
          <w:rFonts w:ascii="Arial" w:hAnsi="Arial" w:cs="Arial"/>
          <w:b/>
          <w:sz w:val="24"/>
          <w:szCs w:val="24"/>
        </w:rPr>
        <w:t>x</w:t>
      </w:r>
    </w:p>
    <w:p w14:paraId="7A4C4F17" w14:textId="77777777" w:rsidR="004417F3" w:rsidRPr="00FB2B00" w:rsidRDefault="004417F3" w:rsidP="004417F3">
      <w:pPr>
        <w:tabs>
          <w:tab w:val="left" w:pos="7025"/>
        </w:tabs>
        <w:jc w:val="center"/>
        <w:rPr>
          <w:rFonts w:ascii="Arial" w:hAnsi="Arial" w:cs="Arial"/>
          <w:sz w:val="24"/>
          <w:szCs w:val="24"/>
        </w:rPr>
      </w:pPr>
    </w:p>
    <w:p w14:paraId="5C8320E9" w14:textId="60B500DC" w:rsidR="00EB17BE" w:rsidRPr="00FB2B00" w:rsidRDefault="00EB17BE" w:rsidP="00AC0E53">
      <w:pPr>
        <w:rPr>
          <w:rFonts w:ascii="Arial" w:hAnsi="Arial" w:cs="Arial"/>
          <w:sz w:val="24"/>
          <w:szCs w:val="24"/>
        </w:rPr>
      </w:pPr>
      <w:r w:rsidRPr="00FB2B00">
        <w:rPr>
          <w:rFonts w:ascii="Arial" w:hAnsi="Arial" w:cs="Arial"/>
          <w:sz w:val="24"/>
          <w:szCs w:val="24"/>
        </w:rPr>
        <w:t xml:space="preserve">Mae Cyngor Sir Ceredigion (y cyfeirir ato fel "y Cyngor" o hyn </w:t>
      </w:r>
      <w:r w:rsidR="003C5255">
        <w:rPr>
          <w:rFonts w:ascii="Arial" w:hAnsi="Arial" w:cs="Arial"/>
          <w:sz w:val="24"/>
          <w:szCs w:val="24"/>
        </w:rPr>
        <w:t>ymlaen</w:t>
      </w:r>
      <w:r w:rsidRPr="00FB2B00">
        <w:rPr>
          <w:rFonts w:ascii="Arial" w:hAnsi="Arial" w:cs="Arial"/>
          <w:sz w:val="24"/>
          <w:szCs w:val="24"/>
        </w:rPr>
        <w:t xml:space="preserve">) wrth arfer ei bwerau o dan Adrannau 1, 2, 3, 4, 19, 32, 35, 45, 46, 47, 49, 53 a 124 a </w:t>
      </w:r>
      <w:r w:rsidR="00587D20">
        <w:rPr>
          <w:rFonts w:ascii="Arial" w:hAnsi="Arial" w:cs="Arial"/>
          <w:sz w:val="24"/>
          <w:szCs w:val="24"/>
        </w:rPr>
        <w:t>R</w:t>
      </w:r>
      <w:r w:rsidRPr="00FB2B00">
        <w:rPr>
          <w:rFonts w:ascii="Arial" w:hAnsi="Arial" w:cs="Arial"/>
          <w:sz w:val="24"/>
          <w:szCs w:val="24"/>
        </w:rPr>
        <w:t xml:space="preserve">han IV Atodlen 9 Deddf Rheoleiddio Traffig Ffyrdd 1984 fel y'i diwygiwyd, a Deddf Rheoli Traffig 2004 a'r holl bwerau galluogi eraill, ac ar ôl ymgynghori â Phrif Swyddog yr Heddlu, yn unol â Rhan III Atodlen 9 Deddf 1984, drwy hyn yn gwneud y Gorchymyn </w:t>
      </w:r>
      <w:r w:rsidR="00C659BE" w:rsidRPr="00FB2B00">
        <w:rPr>
          <w:rFonts w:ascii="Arial" w:hAnsi="Arial" w:cs="Arial"/>
          <w:sz w:val="24"/>
          <w:szCs w:val="24"/>
        </w:rPr>
        <w:t>a ganlyn:</w:t>
      </w:r>
    </w:p>
    <w:p w14:paraId="2D9278B7" w14:textId="77777777" w:rsidR="004417F3" w:rsidRPr="00FB2B00" w:rsidRDefault="004417F3" w:rsidP="004417F3">
      <w:pPr>
        <w:rPr>
          <w:rFonts w:ascii="Arial" w:hAnsi="Arial" w:cs="Arial"/>
          <w:sz w:val="24"/>
          <w:szCs w:val="24"/>
        </w:rPr>
      </w:pPr>
    </w:p>
    <w:p w14:paraId="672DD7CC" w14:textId="70313553" w:rsidR="00092901" w:rsidRPr="00FB2B00" w:rsidRDefault="00DC236C" w:rsidP="00E2442A">
      <w:pPr>
        <w:pStyle w:val="ListParagraph"/>
        <w:numPr>
          <w:ilvl w:val="0"/>
          <w:numId w:val="1"/>
        </w:numPr>
        <w:rPr>
          <w:rFonts w:ascii="Arial" w:hAnsi="Arial" w:cs="Arial"/>
          <w:sz w:val="24"/>
          <w:szCs w:val="24"/>
        </w:rPr>
      </w:pPr>
      <w:r>
        <w:rPr>
          <w:rFonts w:ascii="Arial" w:hAnsi="Arial" w:cs="Arial"/>
          <w:sz w:val="24"/>
          <w:szCs w:val="24"/>
        </w:rPr>
        <w:t>Gellir galw’r</w:t>
      </w:r>
      <w:r w:rsidR="00CC46A6">
        <w:rPr>
          <w:rFonts w:ascii="Arial" w:hAnsi="Arial" w:cs="Arial"/>
          <w:sz w:val="24"/>
          <w:szCs w:val="24"/>
        </w:rPr>
        <w:t xml:space="preserve"> </w:t>
      </w:r>
      <w:r w:rsidR="00F20A32" w:rsidRPr="00FB2B00">
        <w:rPr>
          <w:rFonts w:ascii="Arial" w:hAnsi="Arial" w:cs="Arial"/>
          <w:sz w:val="24"/>
          <w:szCs w:val="24"/>
        </w:rPr>
        <w:t xml:space="preserve">Gorchymyn hwn </w:t>
      </w:r>
      <w:r w:rsidR="00CC46A6">
        <w:rPr>
          <w:rFonts w:ascii="Arial" w:hAnsi="Arial" w:cs="Arial"/>
          <w:sz w:val="24"/>
          <w:szCs w:val="24"/>
        </w:rPr>
        <w:t>yn</w:t>
      </w:r>
      <w:r w:rsidR="00F20A32" w:rsidRPr="00FB2B00">
        <w:rPr>
          <w:rFonts w:ascii="Arial" w:hAnsi="Arial" w:cs="Arial"/>
          <w:sz w:val="24"/>
          <w:szCs w:val="24"/>
        </w:rPr>
        <w:t xml:space="preserve"> "</w:t>
      </w:r>
      <w:r>
        <w:rPr>
          <w:rFonts w:ascii="Arial" w:hAnsi="Arial" w:cs="Arial"/>
          <w:sz w:val="24"/>
          <w:szCs w:val="24"/>
        </w:rPr>
        <w:t>O</w:t>
      </w:r>
      <w:r w:rsidR="00F20A32" w:rsidRPr="00FB2B00">
        <w:rPr>
          <w:rFonts w:ascii="Arial" w:hAnsi="Arial" w:cs="Arial"/>
          <w:sz w:val="24"/>
          <w:szCs w:val="24"/>
        </w:rPr>
        <w:t xml:space="preserve">rchymyn Cyngor Sir Ceredigion (Gwahardd a Chyfyngu ar Aros a Llwytho a Dadlwytho) 2019 </w:t>
      </w:r>
      <w:r w:rsidR="00E2442A" w:rsidRPr="00E2442A">
        <w:rPr>
          <w:rFonts w:ascii="Arial" w:hAnsi="Arial" w:cs="Arial"/>
          <w:sz w:val="24"/>
          <w:szCs w:val="24"/>
        </w:rPr>
        <w:t>(</w:t>
      </w:r>
      <w:r w:rsidR="00967A72">
        <w:rPr>
          <w:rFonts w:ascii="Arial" w:hAnsi="Arial" w:cs="Arial"/>
          <w:sz w:val="24"/>
          <w:szCs w:val="24"/>
        </w:rPr>
        <w:t>Heol Pengraig/Lewis</w:t>
      </w:r>
      <w:r w:rsidR="004112F5">
        <w:rPr>
          <w:rFonts w:ascii="Arial" w:hAnsi="Arial" w:cs="Arial"/>
          <w:sz w:val="24"/>
          <w:szCs w:val="24"/>
        </w:rPr>
        <w:t xml:space="preserve"> Terrace, Ceinewydd</w:t>
      </w:r>
      <w:r w:rsidR="00E2442A" w:rsidRPr="00E2442A">
        <w:rPr>
          <w:rFonts w:ascii="Arial" w:hAnsi="Arial" w:cs="Arial"/>
          <w:sz w:val="24"/>
          <w:szCs w:val="24"/>
        </w:rPr>
        <w:t xml:space="preserve">) (Gorchymyn Diwygio Rhif </w:t>
      </w:r>
      <w:r w:rsidR="000B6005">
        <w:rPr>
          <w:rFonts w:ascii="Arial" w:hAnsi="Arial" w:cs="Arial"/>
          <w:sz w:val="24"/>
          <w:szCs w:val="24"/>
        </w:rPr>
        <w:t>1</w:t>
      </w:r>
      <w:r w:rsidR="004112F5">
        <w:rPr>
          <w:rFonts w:ascii="Arial" w:hAnsi="Arial" w:cs="Arial"/>
          <w:sz w:val="24"/>
          <w:szCs w:val="24"/>
        </w:rPr>
        <w:t>6</w:t>
      </w:r>
      <w:r w:rsidR="00E2442A" w:rsidRPr="00E2442A">
        <w:rPr>
          <w:rFonts w:ascii="Arial" w:hAnsi="Arial" w:cs="Arial"/>
          <w:sz w:val="24"/>
          <w:szCs w:val="24"/>
        </w:rPr>
        <w:t xml:space="preserve">) </w:t>
      </w:r>
      <w:r w:rsidR="00F20A32" w:rsidRPr="00FB2B00">
        <w:rPr>
          <w:rFonts w:ascii="Arial" w:hAnsi="Arial" w:cs="Arial"/>
          <w:sz w:val="24"/>
          <w:szCs w:val="24"/>
        </w:rPr>
        <w:t>202</w:t>
      </w:r>
      <w:r w:rsidR="00595FD4">
        <w:rPr>
          <w:rFonts w:ascii="Arial" w:hAnsi="Arial" w:cs="Arial"/>
          <w:sz w:val="24"/>
          <w:szCs w:val="24"/>
        </w:rPr>
        <w:t>x</w:t>
      </w:r>
      <w:r w:rsidR="00F20A32" w:rsidRPr="00FB2B00">
        <w:rPr>
          <w:rFonts w:ascii="Arial" w:hAnsi="Arial" w:cs="Arial"/>
          <w:sz w:val="24"/>
          <w:szCs w:val="24"/>
        </w:rPr>
        <w:t xml:space="preserve">" a </w:t>
      </w:r>
      <w:r w:rsidR="002821A3">
        <w:rPr>
          <w:rFonts w:ascii="Arial" w:hAnsi="Arial" w:cs="Arial"/>
          <w:sz w:val="24"/>
          <w:szCs w:val="24"/>
        </w:rPr>
        <w:t>daw</w:t>
      </w:r>
      <w:r w:rsidR="00F20A32" w:rsidRPr="00FB2B00">
        <w:rPr>
          <w:rFonts w:ascii="Arial" w:hAnsi="Arial" w:cs="Arial"/>
          <w:sz w:val="24"/>
          <w:szCs w:val="24"/>
        </w:rPr>
        <w:t xml:space="preserve"> i rym ar y </w:t>
      </w:r>
      <w:r w:rsidR="00D35B0F" w:rsidRPr="00D35B0F">
        <w:rPr>
          <w:rFonts w:ascii="Arial" w:hAnsi="Arial" w:cs="Arial"/>
          <w:sz w:val="24"/>
          <w:szCs w:val="24"/>
          <w:highlight w:val="yellow"/>
        </w:rPr>
        <w:t>xx</w:t>
      </w:r>
      <w:r w:rsidR="00D35B0F">
        <w:rPr>
          <w:rFonts w:ascii="Arial" w:hAnsi="Arial" w:cs="Arial"/>
          <w:sz w:val="24"/>
          <w:szCs w:val="24"/>
        </w:rPr>
        <w:t xml:space="preserve"> </w:t>
      </w:r>
      <w:r w:rsidR="00F20A32" w:rsidRPr="00FB2B00">
        <w:rPr>
          <w:rFonts w:ascii="Arial" w:hAnsi="Arial" w:cs="Arial"/>
          <w:sz w:val="24"/>
          <w:szCs w:val="24"/>
        </w:rPr>
        <w:t>diwrnod</w:t>
      </w:r>
      <w:r w:rsidR="001F54C6">
        <w:rPr>
          <w:rFonts w:ascii="Arial" w:hAnsi="Arial" w:cs="Arial"/>
          <w:sz w:val="24"/>
          <w:szCs w:val="24"/>
        </w:rPr>
        <w:t xml:space="preserve"> o</w:t>
      </w:r>
      <w:r w:rsidR="00F20A32" w:rsidRPr="00FB2B00">
        <w:rPr>
          <w:rFonts w:ascii="Arial" w:hAnsi="Arial" w:cs="Arial"/>
          <w:sz w:val="24"/>
          <w:szCs w:val="24"/>
        </w:rPr>
        <w:t xml:space="preserve"> </w:t>
      </w:r>
      <w:r w:rsidR="00D35B0F" w:rsidRPr="00D35B0F">
        <w:rPr>
          <w:rFonts w:ascii="Arial" w:hAnsi="Arial" w:cs="Arial"/>
          <w:sz w:val="24"/>
          <w:szCs w:val="24"/>
          <w:highlight w:val="yellow"/>
        </w:rPr>
        <w:t>xxx</w:t>
      </w:r>
      <w:r w:rsidR="00073C38">
        <w:rPr>
          <w:rFonts w:ascii="Arial" w:hAnsi="Arial" w:cs="Arial"/>
          <w:sz w:val="24"/>
          <w:szCs w:val="24"/>
        </w:rPr>
        <w:t xml:space="preserve"> </w:t>
      </w:r>
      <w:r w:rsidR="00F20A32" w:rsidRPr="00FB2B00">
        <w:rPr>
          <w:rFonts w:ascii="Arial" w:hAnsi="Arial" w:cs="Arial"/>
          <w:sz w:val="24"/>
          <w:szCs w:val="24"/>
        </w:rPr>
        <w:t>202</w:t>
      </w:r>
      <w:r w:rsidR="00595FD4">
        <w:rPr>
          <w:rFonts w:ascii="Arial" w:hAnsi="Arial" w:cs="Arial"/>
          <w:sz w:val="24"/>
          <w:szCs w:val="24"/>
        </w:rPr>
        <w:t>x</w:t>
      </w:r>
      <w:r w:rsidR="00F20A32" w:rsidRPr="00FB2B00">
        <w:rPr>
          <w:rFonts w:ascii="Arial" w:hAnsi="Arial" w:cs="Arial"/>
          <w:sz w:val="24"/>
          <w:szCs w:val="24"/>
        </w:rPr>
        <w:t>.</w:t>
      </w:r>
    </w:p>
    <w:p w14:paraId="64BCACB6" w14:textId="77777777" w:rsidR="00AC0E53" w:rsidRPr="00FB2B00" w:rsidRDefault="00AC0E53" w:rsidP="00AC0E53">
      <w:pPr>
        <w:pStyle w:val="ListParagraph"/>
        <w:ind w:left="709"/>
        <w:rPr>
          <w:rFonts w:ascii="Arial" w:hAnsi="Arial" w:cs="Arial"/>
          <w:sz w:val="24"/>
          <w:szCs w:val="24"/>
        </w:rPr>
      </w:pPr>
    </w:p>
    <w:p w14:paraId="353AA8C5" w14:textId="0CC80C4E" w:rsidR="00255C4A" w:rsidRDefault="002330B5" w:rsidP="002330B5">
      <w:pPr>
        <w:pStyle w:val="ListParagraph"/>
        <w:numPr>
          <w:ilvl w:val="0"/>
          <w:numId w:val="1"/>
        </w:numPr>
        <w:rPr>
          <w:rFonts w:ascii="Arial" w:hAnsi="Arial" w:cs="Arial"/>
          <w:sz w:val="24"/>
          <w:szCs w:val="24"/>
        </w:rPr>
      </w:pPr>
      <w:r w:rsidRPr="00FB2B00">
        <w:rPr>
          <w:rFonts w:ascii="Arial" w:hAnsi="Arial" w:cs="Arial"/>
          <w:sz w:val="24"/>
          <w:szCs w:val="24"/>
        </w:rPr>
        <w:t xml:space="preserve">Effaith y Gorchymyn hwn fydd diwygio Gorchymyn Cyngor Sir Ceredigion (Gwahardd a Chyfyngu ar Aros a Llwytho a Dadlwytho) 2019 </w:t>
      </w:r>
      <w:r w:rsidR="002821A3">
        <w:rPr>
          <w:rFonts w:ascii="Arial" w:hAnsi="Arial" w:cs="Arial"/>
          <w:sz w:val="24"/>
          <w:szCs w:val="24"/>
        </w:rPr>
        <w:t xml:space="preserve">drwy ddirymu'r </w:t>
      </w:r>
      <w:r w:rsidR="001C1154">
        <w:rPr>
          <w:rFonts w:ascii="Arial" w:hAnsi="Arial" w:cs="Arial"/>
          <w:sz w:val="24"/>
          <w:szCs w:val="24"/>
        </w:rPr>
        <w:t>cynlluniau</w:t>
      </w:r>
      <w:r w:rsidR="001C1154" w:rsidRPr="00FB2B00">
        <w:rPr>
          <w:rFonts w:ascii="Arial" w:hAnsi="Arial" w:cs="Arial"/>
          <w:sz w:val="24"/>
          <w:szCs w:val="24"/>
        </w:rPr>
        <w:t xml:space="preserve"> </w:t>
      </w:r>
      <w:r w:rsidRPr="00FB2B00">
        <w:rPr>
          <w:rFonts w:ascii="Arial" w:hAnsi="Arial" w:cs="Arial"/>
          <w:sz w:val="24"/>
          <w:szCs w:val="24"/>
        </w:rPr>
        <w:t xml:space="preserve">a </w:t>
      </w:r>
      <w:r w:rsidR="00DC236C">
        <w:rPr>
          <w:rFonts w:ascii="Arial" w:hAnsi="Arial" w:cs="Arial"/>
          <w:sz w:val="24"/>
          <w:szCs w:val="24"/>
        </w:rPr>
        <w:t>nodir</w:t>
      </w:r>
      <w:r w:rsidRPr="00FB2B00">
        <w:rPr>
          <w:rFonts w:ascii="Arial" w:hAnsi="Arial" w:cs="Arial"/>
          <w:sz w:val="24"/>
          <w:szCs w:val="24"/>
        </w:rPr>
        <w:t xml:space="preserve"> yng </w:t>
      </w:r>
      <w:r w:rsidR="002821A3" w:rsidRPr="00FB2B00">
        <w:rPr>
          <w:rFonts w:ascii="Arial" w:hAnsi="Arial" w:cs="Arial"/>
          <w:sz w:val="24"/>
          <w:szCs w:val="24"/>
        </w:rPr>
        <w:t>N</w:t>
      </w:r>
      <w:r w:rsidRPr="00FB2B00">
        <w:rPr>
          <w:rFonts w:ascii="Arial" w:hAnsi="Arial" w:cs="Arial"/>
          <w:sz w:val="24"/>
          <w:szCs w:val="24"/>
        </w:rPr>
        <w:t>gholofn A</w:t>
      </w:r>
      <w:r w:rsidR="00DC236C">
        <w:rPr>
          <w:rFonts w:ascii="Arial" w:hAnsi="Arial" w:cs="Arial"/>
          <w:sz w:val="24"/>
          <w:szCs w:val="24"/>
        </w:rPr>
        <w:t xml:space="preserve">, </w:t>
      </w:r>
      <w:r w:rsidRPr="00FB2B00">
        <w:rPr>
          <w:rFonts w:ascii="Arial" w:hAnsi="Arial" w:cs="Arial"/>
          <w:sz w:val="24"/>
          <w:szCs w:val="24"/>
        </w:rPr>
        <w:t xml:space="preserve">Atodlen 1 </w:t>
      </w:r>
      <w:r w:rsidR="00DC236C">
        <w:rPr>
          <w:rFonts w:ascii="Arial" w:hAnsi="Arial" w:cs="Arial"/>
          <w:sz w:val="24"/>
          <w:szCs w:val="24"/>
        </w:rPr>
        <w:t xml:space="preserve">y </w:t>
      </w:r>
      <w:r w:rsidRPr="00FB2B00">
        <w:rPr>
          <w:rFonts w:ascii="Arial" w:hAnsi="Arial" w:cs="Arial"/>
          <w:sz w:val="24"/>
          <w:szCs w:val="24"/>
        </w:rPr>
        <w:t>Gorch</w:t>
      </w:r>
      <w:r w:rsidR="002821A3">
        <w:rPr>
          <w:rFonts w:ascii="Arial" w:hAnsi="Arial" w:cs="Arial"/>
          <w:sz w:val="24"/>
          <w:szCs w:val="24"/>
        </w:rPr>
        <w:t xml:space="preserve">ymyn hwn a </w:t>
      </w:r>
      <w:r w:rsidR="00DC236C">
        <w:rPr>
          <w:rFonts w:ascii="Arial" w:hAnsi="Arial" w:cs="Arial"/>
          <w:sz w:val="24"/>
          <w:szCs w:val="24"/>
        </w:rPr>
        <w:t>chynnwys</w:t>
      </w:r>
      <w:r w:rsidR="002821A3">
        <w:rPr>
          <w:rFonts w:ascii="Arial" w:hAnsi="Arial" w:cs="Arial"/>
          <w:sz w:val="24"/>
          <w:szCs w:val="24"/>
        </w:rPr>
        <w:t xml:space="preserve"> y cynllun</w:t>
      </w:r>
      <w:r w:rsidR="00DC236C">
        <w:rPr>
          <w:rFonts w:ascii="Arial" w:hAnsi="Arial" w:cs="Arial"/>
          <w:sz w:val="24"/>
          <w:szCs w:val="24"/>
        </w:rPr>
        <w:t>iau</w:t>
      </w:r>
      <w:r w:rsidRPr="00FB2B00">
        <w:rPr>
          <w:rFonts w:ascii="Arial" w:hAnsi="Arial" w:cs="Arial"/>
          <w:sz w:val="24"/>
          <w:szCs w:val="24"/>
        </w:rPr>
        <w:t xml:space="preserve"> a </w:t>
      </w:r>
      <w:r w:rsidR="00DC236C">
        <w:rPr>
          <w:rFonts w:ascii="Arial" w:hAnsi="Arial" w:cs="Arial"/>
          <w:sz w:val="24"/>
          <w:szCs w:val="24"/>
        </w:rPr>
        <w:t>nodir</w:t>
      </w:r>
      <w:r w:rsidRPr="00FB2B00">
        <w:rPr>
          <w:rFonts w:ascii="Arial" w:hAnsi="Arial" w:cs="Arial"/>
          <w:sz w:val="24"/>
          <w:szCs w:val="24"/>
        </w:rPr>
        <w:t xml:space="preserve"> yng Ngholofn B</w:t>
      </w:r>
      <w:r w:rsidR="00DC236C">
        <w:rPr>
          <w:rFonts w:ascii="Arial" w:hAnsi="Arial" w:cs="Arial"/>
          <w:sz w:val="24"/>
          <w:szCs w:val="24"/>
        </w:rPr>
        <w:t xml:space="preserve">, </w:t>
      </w:r>
      <w:r w:rsidRPr="00FB2B00">
        <w:rPr>
          <w:rFonts w:ascii="Arial" w:hAnsi="Arial" w:cs="Arial"/>
          <w:sz w:val="24"/>
          <w:szCs w:val="24"/>
        </w:rPr>
        <w:t xml:space="preserve">Atodlen 1 </w:t>
      </w:r>
      <w:r w:rsidR="00DC236C">
        <w:rPr>
          <w:rFonts w:ascii="Arial" w:hAnsi="Arial" w:cs="Arial"/>
          <w:sz w:val="24"/>
          <w:szCs w:val="24"/>
        </w:rPr>
        <w:t>y</w:t>
      </w:r>
      <w:r w:rsidRPr="00FB2B00">
        <w:rPr>
          <w:rFonts w:ascii="Arial" w:hAnsi="Arial" w:cs="Arial"/>
          <w:sz w:val="24"/>
          <w:szCs w:val="24"/>
        </w:rPr>
        <w:t xml:space="preserve"> Gorchymyn hwn.</w:t>
      </w:r>
    </w:p>
    <w:p w14:paraId="341BE22E" w14:textId="77777777" w:rsidR="001F54C6" w:rsidRPr="001F54C6" w:rsidRDefault="001F54C6" w:rsidP="001F54C6">
      <w:pPr>
        <w:pStyle w:val="ListParagraph"/>
        <w:rPr>
          <w:rFonts w:ascii="Arial" w:hAnsi="Arial" w:cs="Arial"/>
          <w:sz w:val="24"/>
          <w:szCs w:val="24"/>
        </w:rPr>
      </w:pPr>
    </w:p>
    <w:p w14:paraId="33D09C8B" w14:textId="11DC04F8" w:rsidR="00AF3889" w:rsidRPr="00FB2B00" w:rsidRDefault="00A211FD" w:rsidP="00A211FD">
      <w:pPr>
        <w:pStyle w:val="ListParagraph"/>
        <w:numPr>
          <w:ilvl w:val="0"/>
          <w:numId w:val="1"/>
        </w:numPr>
        <w:rPr>
          <w:rFonts w:ascii="Arial" w:hAnsi="Arial" w:cs="Arial"/>
          <w:sz w:val="24"/>
          <w:szCs w:val="24"/>
        </w:rPr>
      </w:pPr>
      <w:r w:rsidRPr="00FB2B00">
        <w:rPr>
          <w:rFonts w:ascii="Arial" w:hAnsi="Arial" w:cs="Arial"/>
          <w:sz w:val="24"/>
          <w:szCs w:val="24"/>
        </w:rPr>
        <w:t>Os bydd llys, Llywodraeth Cymru, y Tribiwnlys Cosbau Traffig neu'r Ganolfan Gorfodi Traffig yn datgan bod unrhyw ran o'r Gorchymyn hwn yn annilys neu'n anorfodadwy, ni fydd datganiad o'r fath yn annilysu gweddill y Gorchymyn.</w:t>
      </w:r>
    </w:p>
    <w:p w14:paraId="6512420E" w14:textId="77777777" w:rsidR="00D74970" w:rsidRPr="00FB2B00" w:rsidRDefault="00D74970" w:rsidP="00AF3889">
      <w:pPr>
        <w:rPr>
          <w:rFonts w:ascii="Arial" w:hAnsi="Arial" w:cs="Arial"/>
          <w:sz w:val="24"/>
          <w:szCs w:val="24"/>
        </w:rPr>
      </w:pPr>
    </w:p>
    <w:p w14:paraId="72DC24EC" w14:textId="51478C59" w:rsidR="00D234F2" w:rsidRDefault="008F57E3" w:rsidP="00D234F2">
      <w:pPr>
        <w:pStyle w:val="NoSpacing"/>
        <w:rPr>
          <w:rFonts w:ascii="Arial" w:hAnsi="Arial" w:cs="Arial"/>
          <w:lang w:val="cy-GB"/>
        </w:rPr>
      </w:pPr>
      <w:r w:rsidRPr="00FB2B00">
        <w:rPr>
          <w:rFonts w:ascii="Arial" w:hAnsi="Arial" w:cs="Arial"/>
          <w:b/>
          <w:lang w:val="cy-GB"/>
        </w:rPr>
        <w:t>RHODDIR</w:t>
      </w:r>
      <w:r w:rsidRPr="00FB2B00">
        <w:rPr>
          <w:rFonts w:ascii="Arial" w:hAnsi="Arial" w:cs="Arial"/>
          <w:lang w:val="cy-GB"/>
        </w:rPr>
        <w:t xml:space="preserve"> dan Sêl Gyffredin Cyngor Sir Ceredigion ar y </w:t>
      </w:r>
      <w:r w:rsidR="00073C38" w:rsidRPr="00073C38">
        <w:rPr>
          <w:rFonts w:ascii="Arial" w:hAnsi="Arial" w:cs="Arial"/>
          <w:highlight w:val="yellow"/>
          <w:lang w:val="cy-GB"/>
        </w:rPr>
        <w:t>xx</w:t>
      </w:r>
      <w:r w:rsidRPr="00FB2B00">
        <w:rPr>
          <w:rFonts w:ascii="Arial" w:hAnsi="Arial" w:cs="Arial"/>
          <w:lang w:val="cy-GB"/>
        </w:rPr>
        <w:t xml:space="preserve"> diwrnod</w:t>
      </w:r>
      <w:r w:rsidR="00E73C41">
        <w:rPr>
          <w:rFonts w:ascii="Arial" w:hAnsi="Arial" w:cs="Arial"/>
          <w:lang w:val="cy-GB"/>
        </w:rPr>
        <w:t xml:space="preserve"> hwn</w:t>
      </w:r>
      <w:r w:rsidRPr="00FB2B00">
        <w:rPr>
          <w:rFonts w:ascii="Arial" w:hAnsi="Arial" w:cs="Arial"/>
          <w:lang w:val="cy-GB"/>
        </w:rPr>
        <w:t xml:space="preserve"> o </w:t>
      </w:r>
      <w:r w:rsidRPr="00FB2B00">
        <w:rPr>
          <w:rFonts w:ascii="Arial" w:hAnsi="Arial" w:cs="Arial"/>
          <w:highlight w:val="yellow"/>
          <w:lang w:val="cy-GB"/>
        </w:rPr>
        <w:t>xxxx</w:t>
      </w:r>
      <w:r w:rsidR="00FA0D17">
        <w:rPr>
          <w:rFonts w:ascii="Arial" w:hAnsi="Arial" w:cs="Arial"/>
          <w:lang w:val="cy-GB"/>
        </w:rPr>
        <w:t xml:space="preserve"> </w:t>
      </w:r>
      <w:r w:rsidR="00A5765F" w:rsidRPr="00A5765F">
        <w:rPr>
          <w:rFonts w:ascii="Arial" w:hAnsi="Arial" w:cs="Arial"/>
          <w:lang w:val="cy-GB"/>
        </w:rPr>
        <w:t>Dwy Fil Dau</w:t>
      </w:r>
      <w:r w:rsidR="00A81DF1">
        <w:rPr>
          <w:rFonts w:ascii="Arial" w:hAnsi="Arial" w:cs="Arial"/>
          <w:lang w:val="cy-GB"/>
        </w:rPr>
        <w:t xml:space="preserve"> D</w:t>
      </w:r>
      <w:r w:rsidR="00A5765F" w:rsidRPr="00A5765F">
        <w:rPr>
          <w:rFonts w:ascii="Arial" w:hAnsi="Arial" w:cs="Arial"/>
          <w:lang w:val="cy-GB"/>
        </w:rPr>
        <w:t>deg Pump</w:t>
      </w:r>
      <w:r w:rsidR="00A5765F">
        <w:rPr>
          <w:rFonts w:ascii="Arial" w:hAnsi="Arial" w:cs="Arial"/>
          <w:lang w:val="cy-GB"/>
        </w:rPr>
        <w:t xml:space="preserve">. </w:t>
      </w:r>
    </w:p>
    <w:p w14:paraId="3A5EBCF9" w14:textId="77777777" w:rsidR="00D234F2" w:rsidRPr="00FB2B00" w:rsidRDefault="00D234F2" w:rsidP="00D234F2">
      <w:pPr>
        <w:pStyle w:val="NoSpacing"/>
        <w:rPr>
          <w:rFonts w:ascii="Arial" w:hAnsi="Arial" w:cs="Arial"/>
          <w:szCs w:val="24"/>
          <w:lang w:val="cy-GB"/>
        </w:rPr>
      </w:pPr>
    </w:p>
    <w:p w14:paraId="7668AD95" w14:textId="77777777" w:rsidR="008F57E3" w:rsidRPr="00A81DF1" w:rsidRDefault="008F57E3" w:rsidP="008F57E3">
      <w:pPr>
        <w:jc w:val="both"/>
        <w:rPr>
          <w:rFonts w:ascii="Arial" w:hAnsi="Arial" w:cs="Arial"/>
          <w:bCs/>
          <w:sz w:val="24"/>
          <w:szCs w:val="24"/>
        </w:rPr>
      </w:pPr>
      <w:r w:rsidRPr="00FB2B00">
        <w:rPr>
          <w:rFonts w:ascii="Arial" w:hAnsi="Arial" w:cs="Arial"/>
          <w:sz w:val="24"/>
          <w:szCs w:val="24"/>
        </w:rPr>
        <w:t xml:space="preserve">Gosodwyd </w:t>
      </w:r>
      <w:r w:rsidRPr="00A81DF1">
        <w:rPr>
          <w:rFonts w:ascii="Arial" w:hAnsi="Arial" w:cs="Arial"/>
          <w:bCs/>
          <w:sz w:val="24"/>
          <w:szCs w:val="24"/>
        </w:rPr>
        <w:t>SÊL GYFFREDIN</w:t>
      </w:r>
      <w:r w:rsidRPr="00A81DF1">
        <w:rPr>
          <w:rFonts w:ascii="Arial" w:hAnsi="Arial" w:cs="Arial"/>
          <w:bCs/>
          <w:sz w:val="24"/>
          <w:szCs w:val="24"/>
        </w:rPr>
        <w:tab/>
        <w:t>)</w:t>
      </w:r>
    </w:p>
    <w:p w14:paraId="28D8155B" w14:textId="77777777" w:rsidR="008F57E3" w:rsidRPr="00FB2B00" w:rsidRDefault="008F57E3" w:rsidP="008F57E3">
      <w:pPr>
        <w:jc w:val="both"/>
        <w:rPr>
          <w:rFonts w:ascii="Arial" w:hAnsi="Arial" w:cs="Arial"/>
          <w:b/>
          <w:sz w:val="24"/>
          <w:szCs w:val="24"/>
        </w:rPr>
      </w:pPr>
      <w:r w:rsidRPr="00A81DF1">
        <w:rPr>
          <w:rFonts w:ascii="Arial" w:hAnsi="Arial" w:cs="Arial"/>
          <w:bCs/>
          <w:sz w:val="24"/>
          <w:szCs w:val="24"/>
        </w:rPr>
        <w:t>CYNGOR SIR CEREDIGION</w:t>
      </w:r>
      <w:r w:rsidRPr="00FB2B00">
        <w:rPr>
          <w:rFonts w:ascii="Arial" w:hAnsi="Arial" w:cs="Arial"/>
          <w:b/>
          <w:sz w:val="24"/>
          <w:szCs w:val="24"/>
        </w:rPr>
        <w:tab/>
      </w:r>
      <w:r w:rsidRPr="00D84860">
        <w:rPr>
          <w:rFonts w:ascii="Arial" w:hAnsi="Arial" w:cs="Arial"/>
          <w:sz w:val="24"/>
          <w:szCs w:val="24"/>
        </w:rPr>
        <w:t>)</w:t>
      </w:r>
    </w:p>
    <w:p w14:paraId="04B81104" w14:textId="40A8116A" w:rsidR="008F57E3" w:rsidRPr="00FB2B00" w:rsidRDefault="008F57E3" w:rsidP="008F57E3">
      <w:pPr>
        <w:jc w:val="both"/>
        <w:rPr>
          <w:rFonts w:ascii="Arial" w:hAnsi="Arial" w:cs="Arial"/>
          <w:sz w:val="24"/>
          <w:szCs w:val="24"/>
        </w:rPr>
      </w:pPr>
      <w:r w:rsidRPr="00FB2B00">
        <w:rPr>
          <w:rFonts w:ascii="Arial" w:hAnsi="Arial" w:cs="Arial"/>
          <w:sz w:val="24"/>
          <w:szCs w:val="24"/>
        </w:rPr>
        <w:t>a</w:t>
      </w:r>
      <w:r w:rsidR="00A81DF1">
        <w:rPr>
          <w:rFonts w:ascii="Arial" w:hAnsi="Arial" w:cs="Arial"/>
          <w:sz w:val="24"/>
          <w:szCs w:val="24"/>
        </w:rPr>
        <w:t>r</w:t>
      </w:r>
      <w:r w:rsidRPr="00FB2B00">
        <w:rPr>
          <w:rFonts w:ascii="Arial" w:hAnsi="Arial" w:cs="Arial"/>
          <w:sz w:val="24"/>
          <w:szCs w:val="24"/>
        </w:rPr>
        <w:t xml:space="preserve"> hyn ym mhresenoldeb</w:t>
      </w:r>
      <w:r w:rsidRPr="00FB2B00">
        <w:rPr>
          <w:rFonts w:ascii="Arial" w:hAnsi="Arial" w:cs="Arial"/>
          <w:sz w:val="24"/>
          <w:szCs w:val="24"/>
        </w:rPr>
        <w:tab/>
      </w:r>
      <w:r w:rsidRPr="00FB2B00">
        <w:rPr>
          <w:rFonts w:ascii="Arial" w:hAnsi="Arial" w:cs="Arial"/>
          <w:sz w:val="24"/>
          <w:szCs w:val="24"/>
        </w:rPr>
        <w:tab/>
        <w:t>)</w:t>
      </w:r>
    </w:p>
    <w:p w14:paraId="24716879" w14:textId="77777777" w:rsidR="008F57E3" w:rsidRPr="00FB2B00" w:rsidRDefault="008F57E3" w:rsidP="008F57E3">
      <w:pPr>
        <w:jc w:val="both"/>
        <w:rPr>
          <w:rFonts w:ascii="Arial" w:hAnsi="Arial" w:cs="Arial"/>
          <w:sz w:val="24"/>
          <w:szCs w:val="24"/>
        </w:rPr>
      </w:pPr>
    </w:p>
    <w:p w14:paraId="2DC1AF44" w14:textId="77777777" w:rsidR="008F57E3" w:rsidRPr="00FB2B00" w:rsidRDefault="008F57E3" w:rsidP="008F57E3">
      <w:pPr>
        <w:jc w:val="both"/>
        <w:rPr>
          <w:rFonts w:ascii="Arial" w:hAnsi="Arial" w:cs="Arial"/>
          <w:sz w:val="24"/>
          <w:szCs w:val="24"/>
        </w:rPr>
      </w:pPr>
    </w:p>
    <w:p w14:paraId="7A6D9E37" w14:textId="77777777" w:rsidR="008F57E3" w:rsidRPr="00FB2B00" w:rsidRDefault="008F57E3" w:rsidP="008F57E3">
      <w:pPr>
        <w:jc w:val="both"/>
        <w:rPr>
          <w:rFonts w:ascii="Arial" w:hAnsi="Arial" w:cs="Arial"/>
          <w:sz w:val="24"/>
          <w:szCs w:val="24"/>
        </w:rPr>
      </w:pPr>
    </w:p>
    <w:p w14:paraId="5A5B8E01" w14:textId="77777777" w:rsidR="008F57E3" w:rsidRPr="00FB2B00" w:rsidRDefault="008F57E3" w:rsidP="008F57E3">
      <w:pPr>
        <w:rPr>
          <w:rFonts w:ascii="Arial" w:hAnsi="Arial" w:cs="Arial"/>
          <w:sz w:val="24"/>
          <w:szCs w:val="24"/>
        </w:rPr>
      </w:pPr>
      <w:r w:rsidRPr="00FB2B00">
        <w:rPr>
          <w:rFonts w:ascii="Arial" w:hAnsi="Arial" w:cs="Arial"/>
          <w:sz w:val="24"/>
          <w:szCs w:val="24"/>
        </w:rPr>
        <w:t>--------------------------------------------------- Swyd</w:t>
      </w:r>
      <w:r w:rsidR="00875397">
        <w:rPr>
          <w:rFonts w:ascii="Arial" w:hAnsi="Arial" w:cs="Arial"/>
          <w:sz w:val="24"/>
          <w:szCs w:val="24"/>
        </w:rPr>
        <w:t xml:space="preserve">dog Arweiniol Corfforaethol: </w:t>
      </w:r>
      <w:r w:rsidRPr="00FB2B00">
        <w:rPr>
          <w:rFonts w:ascii="Arial" w:hAnsi="Arial" w:cs="Arial"/>
          <w:sz w:val="24"/>
          <w:szCs w:val="24"/>
        </w:rPr>
        <w:t xml:space="preserve">Gwasanaethau </w:t>
      </w:r>
    </w:p>
    <w:p w14:paraId="0563971B" w14:textId="77777777" w:rsidR="008F57E3" w:rsidRPr="00FB2B00" w:rsidRDefault="008F57E3" w:rsidP="008F57E3">
      <w:pPr>
        <w:ind w:left="3600"/>
        <w:rPr>
          <w:rFonts w:ascii="Arial" w:hAnsi="Arial" w:cs="Arial"/>
          <w:b/>
          <w:sz w:val="24"/>
          <w:szCs w:val="24"/>
        </w:rPr>
      </w:pPr>
      <w:r w:rsidRPr="00FB2B00">
        <w:rPr>
          <w:rFonts w:ascii="Arial" w:hAnsi="Arial" w:cs="Arial"/>
          <w:sz w:val="24"/>
          <w:szCs w:val="24"/>
        </w:rPr>
        <w:t xml:space="preserve">        Cyfreithiol a Llywodraethu</w:t>
      </w:r>
    </w:p>
    <w:p w14:paraId="58A89902" w14:textId="77777777" w:rsidR="00E57DD4" w:rsidRPr="00FB2B00" w:rsidRDefault="00E57DD4">
      <w:pPr>
        <w:rPr>
          <w:rFonts w:ascii="Arial" w:hAnsi="Arial" w:cs="Arial"/>
          <w:b/>
          <w:sz w:val="24"/>
          <w:szCs w:val="24"/>
        </w:rPr>
      </w:pPr>
      <w:r w:rsidRPr="00FB2B00">
        <w:rPr>
          <w:rFonts w:ascii="Arial" w:hAnsi="Arial" w:cs="Arial"/>
          <w:b/>
          <w:sz w:val="24"/>
          <w:szCs w:val="24"/>
        </w:rPr>
        <w:br w:type="page"/>
      </w:r>
    </w:p>
    <w:p w14:paraId="5702D664" w14:textId="77777777" w:rsidR="000939AC" w:rsidRPr="00FB2B00" w:rsidRDefault="000F688C" w:rsidP="000939AC">
      <w:pPr>
        <w:jc w:val="center"/>
        <w:rPr>
          <w:rFonts w:ascii="Arial" w:hAnsi="Arial" w:cs="Arial"/>
          <w:sz w:val="24"/>
          <w:szCs w:val="24"/>
        </w:rPr>
      </w:pPr>
      <w:r w:rsidRPr="00FB2B00">
        <w:rPr>
          <w:rFonts w:ascii="Arial" w:hAnsi="Arial" w:cs="Arial"/>
          <w:b/>
          <w:sz w:val="24"/>
          <w:szCs w:val="24"/>
        </w:rPr>
        <w:lastRenderedPageBreak/>
        <w:t>ATODLEN</w:t>
      </w:r>
      <w:r w:rsidR="00A86C8A" w:rsidRPr="00FB2B00">
        <w:rPr>
          <w:rFonts w:ascii="Arial" w:hAnsi="Arial" w:cs="Arial"/>
          <w:b/>
          <w:sz w:val="24"/>
          <w:szCs w:val="24"/>
        </w:rPr>
        <w:t xml:space="preserve"> </w:t>
      </w:r>
      <w:r w:rsidR="00CA4857" w:rsidRPr="00FB2B00">
        <w:rPr>
          <w:rFonts w:ascii="Arial" w:hAnsi="Arial" w:cs="Arial"/>
          <w:b/>
          <w:sz w:val="24"/>
          <w:szCs w:val="24"/>
        </w:rPr>
        <w:t>1</w:t>
      </w:r>
    </w:p>
    <w:p w14:paraId="22E78D0D" w14:textId="77777777" w:rsidR="000939AC" w:rsidRPr="00FB2B00" w:rsidRDefault="000939AC" w:rsidP="000939AC">
      <w:pPr>
        <w:tabs>
          <w:tab w:val="left" w:pos="4395"/>
        </w:tabs>
        <w:jc w:val="center"/>
        <w:rPr>
          <w:rFonts w:ascii="Arial" w:hAnsi="Arial" w:cs="Arial"/>
          <w:sz w:val="24"/>
          <w:szCs w:val="24"/>
        </w:rPr>
      </w:pPr>
    </w:p>
    <w:p w14:paraId="4DDDB540" w14:textId="77777777" w:rsidR="000939AC" w:rsidRDefault="000939AC" w:rsidP="000939AC">
      <w:pPr>
        <w:tabs>
          <w:tab w:val="left" w:pos="1701"/>
        </w:tabs>
        <w:jc w:val="center"/>
        <w:rPr>
          <w:rFonts w:ascii="Arial" w:hAnsi="Arial" w:cs="Arial"/>
          <w:sz w:val="24"/>
          <w:szCs w:val="24"/>
        </w:rPr>
      </w:pPr>
    </w:p>
    <w:p w14:paraId="4D7F2E1F" w14:textId="2275525B" w:rsidR="000939AC" w:rsidRDefault="000939AC" w:rsidP="000939AC">
      <w:pPr>
        <w:tabs>
          <w:tab w:val="left" w:pos="1701"/>
        </w:tabs>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668"/>
        <w:gridCol w:w="1711"/>
        <w:gridCol w:w="1677"/>
        <w:gridCol w:w="1671"/>
        <w:gridCol w:w="1711"/>
      </w:tblGrid>
      <w:tr w:rsidR="00C13BDB" w14:paraId="00782419" w14:textId="77777777" w:rsidTr="00767B66">
        <w:trPr>
          <w:tblHeader/>
        </w:trPr>
        <w:tc>
          <w:tcPr>
            <w:tcW w:w="5079" w:type="dxa"/>
            <w:gridSpan w:val="3"/>
            <w:shd w:val="clear" w:color="auto" w:fill="D9D9D9"/>
          </w:tcPr>
          <w:p w14:paraId="49E96E63" w14:textId="77777777" w:rsidR="00C13BDB" w:rsidRPr="00F1237E" w:rsidRDefault="00C13BDB" w:rsidP="00767B66">
            <w:pPr>
              <w:tabs>
                <w:tab w:val="left" w:pos="4395"/>
              </w:tabs>
              <w:jc w:val="center"/>
              <w:rPr>
                <w:rFonts w:ascii="Arial" w:hAnsi="Arial" w:cs="Arial"/>
                <w:sz w:val="24"/>
                <w:szCs w:val="24"/>
              </w:rPr>
            </w:pPr>
            <w:r w:rsidRPr="00F1237E">
              <w:rPr>
                <w:rFonts w:ascii="Arial" w:hAnsi="Arial" w:cs="Arial"/>
                <w:sz w:val="24"/>
                <w:szCs w:val="24"/>
              </w:rPr>
              <w:t>Colofn A</w:t>
            </w:r>
          </w:p>
        </w:tc>
        <w:tc>
          <w:tcPr>
            <w:tcW w:w="5059" w:type="dxa"/>
            <w:gridSpan w:val="3"/>
            <w:shd w:val="clear" w:color="auto" w:fill="D9D9D9"/>
          </w:tcPr>
          <w:p w14:paraId="1B3CA44F" w14:textId="77777777" w:rsidR="00C13BDB" w:rsidRPr="00F1237E" w:rsidRDefault="00C13BDB" w:rsidP="00767B66">
            <w:pPr>
              <w:tabs>
                <w:tab w:val="left" w:pos="4395"/>
              </w:tabs>
              <w:jc w:val="center"/>
              <w:rPr>
                <w:rFonts w:ascii="Arial" w:hAnsi="Arial" w:cs="Arial"/>
                <w:sz w:val="24"/>
                <w:szCs w:val="24"/>
              </w:rPr>
            </w:pPr>
            <w:r w:rsidRPr="00F1237E">
              <w:rPr>
                <w:rFonts w:ascii="Arial" w:hAnsi="Arial" w:cs="Arial"/>
                <w:sz w:val="24"/>
                <w:szCs w:val="24"/>
              </w:rPr>
              <w:t>Colofn B</w:t>
            </w:r>
          </w:p>
        </w:tc>
      </w:tr>
      <w:tr w:rsidR="00C13BDB" w14:paraId="2FBCC600" w14:textId="77777777" w:rsidTr="00767B66">
        <w:trPr>
          <w:tblHeader/>
        </w:trPr>
        <w:tc>
          <w:tcPr>
            <w:tcW w:w="5079" w:type="dxa"/>
            <w:gridSpan w:val="3"/>
            <w:shd w:val="clear" w:color="auto" w:fill="D9D9D9"/>
          </w:tcPr>
          <w:p w14:paraId="1C0D8BCE" w14:textId="5ED5F60D" w:rsidR="00C13BDB" w:rsidRPr="00F1237E" w:rsidRDefault="00C13BDB" w:rsidP="00767B66">
            <w:pPr>
              <w:tabs>
                <w:tab w:val="left" w:pos="4395"/>
              </w:tabs>
              <w:jc w:val="center"/>
              <w:rPr>
                <w:rFonts w:ascii="Arial" w:hAnsi="Arial" w:cs="Arial"/>
                <w:b/>
                <w:sz w:val="24"/>
                <w:szCs w:val="24"/>
              </w:rPr>
            </w:pPr>
            <w:r>
              <w:rPr>
                <w:rFonts w:ascii="Arial" w:hAnsi="Arial" w:cs="Arial"/>
                <w:b/>
                <w:sz w:val="24"/>
                <w:szCs w:val="24"/>
              </w:rPr>
              <w:t>C</w:t>
            </w:r>
            <w:r w:rsidRPr="00C85A5B">
              <w:rPr>
                <w:rFonts w:ascii="Arial" w:hAnsi="Arial" w:cs="Arial"/>
                <w:b/>
                <w:sz w:val="24"/>
                <w:szCs w:val="24"/>
              </w:rPr>
              <w:t xml:space="preserve">ynlluniau </w:t>
            </w:r>
            <w:r w:rsidRPr="00F1237E">
              <w:rPr>
                <w:rFonts w:ascii="Arial" w:hAnsi="Arial" w:cs="Arial"/>
                <w:b/>
                <w:sz w:val="24"/>
                <w:szCs w:val="24"/>
              </w:rPr>
              <w:t>i’w dirymu</w:t>
            </w:r>
          </w:p>
        </w:tc>
        <w:tc>
          <w:tcPr>
            <w:tcW w:w="5059" w:type="dxa"/>
            <w:gridSpan w:val="3"/>
            <w:shd w:val="clear" w:color="auto" w:fill="D9D9D9"/>
          </w:tcPr>
          <w:p w14:paraId="4EB92492" w14:textId="6E624B09" w:rsidR="00C13BDB" w:rsidRPr="00F1237E" w:rsidRDefault="00C13BDB" w:rsidP="00767B66">
            <w:pPr>
              <w:tabs>
                <w:tab w:val="left" w:pos="4395"/>
              </w:tabs>
              <w:jc w:val="center"/>
              <w:rPr>
                <w:rFonts w:ascii="Arial" w:hAnsi="Arial" w:cs="Arial"/>
                <w:b/>
                <w:sz w:val="24"/>
                <w:szCs w:val="24"/>
              </w:rPr>
            </w:pPr>
            <w:r>
              <w:rPr>
                <w:rFonts w:ascii="Arial" w:hAnsi="Arial" w:cs="Arial"/>
                <w:b/>
                <w:sz w:val="24"/>
                <w:szCs w:val="24"/>
              </w:rPr>
              <w:t>C</w:t>
            </w:r>
            <w:r w:rsidRPr="00C85A5B">
              <w:rPr>
                <w:rFonts w:ascii="Arial" w:hAnsi="Arial" w:cs="Arial"/>
                <w:b/>
                <w:sz w:val="24"/>
                <w:szCs w:val="24"/>
              </w:rPr>
              <w:t xml:space="preserve">ynlluniau </w:t>
            </w:r>
            <w:r w:rsidRPr="00F1237E">
              <w:rPr>
                <w:rFonts w:ascii="Arial" w:hAnsi="Arial" w:cs="Arial"/>
                <w:b/>
                <w:sz w:val="24"/>
                <w:szCs w:val="24"/>
              </w:rPr>
              <w:t xml:space="preserve">i’w </w:t>
            </w:r>
            <w:r w:rsidR="00B75259">
              <w:rPr>
                <w:rFonts w:ascii="Arial" w:hAnsi="Arial" w:cs="Arial"/>
                <w:b/>
                <w:sz w:val="24"/>
                <w:szCs w:val="24"/>
              </w:rPr>
              <w:t>cynnwys</w:t>
            </w:r>
          </w:p>
        </w:tc>
      </w:tr>
      <w:tr w:rsidR="00C13BDB" w14:paraId="472E40EC" w14:textId="77777777" w:rsidTr="00767B66">
        <w:trPr>
          <w:tblHeader/>
        </w:trPr>
        <w:tc>
          <w:tcPr>
            <w:tcW w:w="1700" w:type="dxa"/>
            <w:shd w:val="clear" w:color="auto" w:fill="D9D9D9"/>
          </w:tcPr>
          <w:p w14:paraId="7804BEC5" w14:textId="77777777" w:rsidR="00C13BDB" w:rsidRPr="00F1237E" w:rsidRDefault="00C13BDB" w:rsidP="00767B66">
            <w:pPr>
              <w:tabs>
                <w:tab w:val="left" w:pos="4395"/>
              </w:tabs>
              <w:jc w:val="center"/>
              <w:rPr>
                <w:rFonts w:ascii="Arial" w:hAnsi="Arial" w:cs="Arial"/>
                <w:sz w:val="24"/>
                <w:szCs w:val="24"/>
              </w:rPr>
            </w:pPr>
            <w:r w:rsidRPr="00F1237E">
              <w:rPr>
                <w:rFonts w:ascii="Arial" w:hAnsi="Arial" w:cs="Arial"/>
                <w:sz w:val="24"/>
                <w:szCs w:val="24"/>
              </w:rPr>
              <w:t>Cyfeirnod CE</w:t>
            </w:r>
          </w:p>
        </w:tc>
        <w:tc>
          <w:tcPr>
            <w:tcW w:w="1668" w:type="dxa"/>
            <w:shd w:val="clear" w:color="auto" w:fill="D9D9D9"/>
          </w:tcPr>
          <w:p w14:paraId="6917846C" w14:textId="77777777" w:rsidR="00C13BDB" w:rsidRPr="00F1237E" w:rsidRDefault="00C13BDB" w:rsidP="00767B66">
            <w:pPr>
              <w:tabs>
                <w:tab w:val="left" w:pos="4395"/>
              </w:tabs>
              <w:jc w:val="center"/>
              <w:rPr>
                <w:rFonts w:ascii="Arial" w:hAnsi="Arial" w:cs="Arial"/>
                <w:sz w:val="24"/>
                <w:szCs w:val="24"/>
              </w:rPr>
            </w:pPr>
            <w:r w:rsidRPr="00F1237E">
              <w:rPr>
                <w:rFonts w:ascii="Arial" w:hAnsi="Arial" w:cs="Arial"/>
                <w:sz w:val="24"/>
                <w:szCs w:val="24"/>
              </w:rPr>
              <w:t>Is-fap</w:t>
            </w:r>
          </w:p>
        </w:tc>
        <w:tc>
          <w:tcPr>
            <w:tcW w:w="1711" w:type="dxa"/>
            <w:shd w:val="clear" w:color="auto" w:fill="D9D9D9"/>
          </w:tcPr>
          <w:p w14:paraId="464022FD" w14:textId="77777777" w:rsidR="00C13BDB" w:rsidRPr="00F1237E" w:rsidRDefault="00C13BDB" w:rsidP="00767B66">
            <w:pPr>
              <w:tabs>
                <w:tab w:val="left" w:pos="4395"/>
              </w:tabs>
              <w:jc w:val="center"/>
              <w:rPr>
                <w:rFonts w:ascii="Arial" w:hAnsi="Arial" w:cs="Arial"/>
                <w:sz w:val="24"/>
                <w:szCs w:val="24"/>
              </w:rPr>
            </w:pPr>
            <w:r w:rsidRPr="00F1237E">
              <w:rPr>
                <w:rFonts w:ascii="Arial" w:hAnsi="Arial" w:cs="Arial"/>
                <w:sz w:val="24"/>
                <w:szCs w:val="24"/>
              </w:rPr>
              <w:t>Dyddiad</w:t>
            </w:r>
          </w:p>
        </w:tc>
        <w:tc>
          <w:tcPr>
            <w:tcW w:w="1677" w:type="dxa"/>
            <w:shd w:val="clear" w:color="auto" w:fill="D9D9D9"/>
          </w:tcPr>
          <w:p w14:paraId="258B1223" w14:textId="77777777" w:rsidR="00C13BDB" w:rsidRPr="00F1237E" w:rsidRDefault="00C13BDB" w:rsidP="00767B66">
            <w:pPr>
              <w:tabs>
                <w:tab w:val="left" w:pos="4395"/>
              </w:tabs>
              <w:jc w:val="center"/>
              <w:rPr>
                <w:rFonts w:ascii="Arial" w:hAnsi="Arial" w:cs="Arial"/>
                <w:sz w:val="24"/>
                <w:szCs w:val="24"/>
              </w:rPr>
            </w:pPr>
            <w:r w:rsidRPr="00F1237E">
              <w:rPr>
                <w:rFonts w:ascii="Arial" w:hAnsi="Arial" w:cs="Arial"/>
                <w:sz w:val="24"/>
                <w:szCs w:val="24"/>
              </w:rPr>
              <w:t>Cyfeirnod CE</w:t>
            </w:r>
          </w:p>
        </w:tc>
        <w:tc>
          <w:tcPr>
            <w:tcW w:w="1671" w:type="dxa"/>
            <w:shd w:val="clear" w:color="auto" w:fill="D9D9D9"/>
          </w:tcPr>
          <w:p w14:paraId="63439477" w14:textId="77777777" w:rsidR="00C13BDB" w:rsidRPr="00F1237E" w:rsidRDefault="00C13BDB" w:rsidP="00767B66">
            <w:pPr>
              <w:tabs>
                <w:tab w:val="left" w:pos="4395"/>
              </w:tabs>
              <w:jc w:val="center"/>
              <w:rPr>
                <w:rFonts w:ascii="Arial" w:hAnsi="Arial" w:cs="Arial"/>
                <w:sz w:val="24"/>
                <w:szCs w:val="24"/>
              </w:rPr>
            </w:pPr>
            <w:r w:rsidRPr="00F1237E">
              <w:rPr>
                <w:rFonts w:ascii="Arial" w:hAnsi="Arial" w:cs="Arial"/>
                <w:sz w:val="24"/>
                <w:szCs w:val="24"/>
              </w:rPr>
              <w:t>Is-fap</w:t>
            </w:r>
          </w:p>
        </w:tc>
        <w:tc>
          <w:tcPr>
            <w:tcW w:w="1711" w:type="dxa"/>
            <w:shd w:val="clear" w:color="auto" w:fill="D9D9D9"/>
          </w:tcPr>
          <w:p w14:paraId="32A38B92" w14:textId="77777777" w:rsidR="00C13BDB" w:rsidRPr="00F1237E" w:rsidRDefault="00C13BDB" w:rsidP="00767B66">
            <w:pPr>
              <w:tabs>
                <w:tab w:val="left" w:pos="4395"/>
              </w:tabs>
              <w:jc w:val="center"/>
              <w:rPr>
                <w:rFonts w:ascii="Arial" w:hAnsi="Arial" w:cs="Arial"/>
                <w:sz w:val="24"/>
                <w:szCs w:val="24"/>
              </w:rPr>
            </w:pPr>
            <w:r w:rsidRPr="00F1237E">
              <w:rPr>
                <w:rFonts w:ascii="Arial" w:hAnsi="Arial" w:cs="Arial"/>
                <w:sz w:val="24"/>
                <w:szCs w:val="24"/>
              </w:rPr>
              <w:t>Dyddiad</w:t>
            </w:r>
          </w:p>
        </w:tc>
      </w:tr>
      <w:tr w:rsidR="001E5A6A" w14:paraId="26134112" w14:textId="77777777" w:rsidTr="00767B66">
        <w:tc>
          <w:tcPr>
            <w:tcW w:w="1700" w:type="dxa"/>
            <w:shd w:val="clear" w:color="auto" w:fill="FFFFFF"/>
          </w:tcPr>
          <w:p w14:paraId="108A12AA" w14:textId="1BEDD3D6" w:rsidR="001E5A6A" w:rsidRDefault="001E5A6A" w:rsidP="001E5A6A">
            <w:pPr>
              <w:tabs>
                <w:tab w:val="left" w:pos="4395"/>
              </w:tabs>
              <w:jc w:val="center"/>
              <w:rPr>
                <w:rFonts w:ascii="Arial" w:hAnsi="Arial" w:cs="Arial"/>
                <w:sz w:val="24"/>
                <w:szCs w:val="24"/>
              </w:rPr>
            </w:pPr>
            <w:r>
              <w:rPr>
                <w:rFonts w:ascii="Arial" w:hAnsi="Arial" w:cs="Arial"/>
                <w:sz w:val="24"/>
                <w:szCs w:val="24"/>
              </w:rPr>
              <w:t>CE63</w:t>
            </w:r>
          </w:p>
        </w:tc>
        <w:tc>
          <w:tcPr>
            <w:tcW w:w="1668" w:type="dxa"/>
            <w:shd w:val="clear" w:color="auto" w:fill="FFFFFF"/>
          </w:tcPr>
          <w:p w14:paraId="1BFACA0B" w14:textId="0DE47AE8" w:rsidR="001E5A6A" w:rsidRDefault="001E5A6A" w:rsidP="001E5A6A">
            <w:pPr>
              <w:tabs>
                <w:tab w:val="left" w:pos="4395"/>
              </w:tabs>
              <w:jc w:val="center"/>
              <w:rPr>
                <w:rFonts w:ascii="Arial" w:hAnsi="Arial" w:cs="Arial"/>
                <w:sz w:val="24"/>
                <w:szCs w:val="24"/>
              </w:rPr>
            </w:pPr>
            <w:r>
              <w:rPr>
                <w:rFonts w:ascii="Arial" w:hAnsi="Arial" w:cs="Arial"/>
                <w:sz w:val="24"/>
                <w:szCs w:val="24"/>
              </w:rPr>
              <w:t>Y22</w:t>
            </w:r>
          </w:p>
        </w:tc>
        <w:tc>
          <w:tcPr>
            <w:tcW w:w="1711" w:type="dxa"/>
            <w:shd w:val="clear" w:color="auto" w:fill="FFFFFF"/>
          </w:tcPr>
          <w:p w14:paraId="7F25CA01" w14:textId="114BD8AC" w:rsidR="001E5A6A" w:rsidRDefault="001E5A6A" w:rsidP="001E5A6A">
            <w:pPr>
              <w:tabs>
                <w:tab w:val="left" w:pos="4395"/>
              </w:tabs>
              <w:jc w:val="center"/>
              <w:rPr>
                <w:rFonts w:ascii="Arial" w:hAnsi="Arial" w:cs="Arial"/>
                <w:sz w:val="24"/>
                <w:szCs w:val="24"/>
              </w:rPr>
            </w:pPr>
            <w:r>
              <w:rPr>
                <w:rFonts w:ascii="Arial" w:hAnsi="Arial" w:cs="Arial"/>
                <w:sz w:val="24"/>
                <w:szCs w:val="24"/>
              </w:rPr>
              <w:t>05/02/2019</w:t>
            </w:r>
          </w:p>
        </w:tc>
        <w:tc>
          <w:tcPr>
            <w:tcW w:w="1677" w:type="dxa"/>
            <w:shd w:val="clear" w:color="auto" w:fill="auto"/>
          </w:tcPr>
          <w:p w14:paraId="67C3898A" w14:textId="25C3EF6A" w:rsidR="001E5A6A" w:rsidRDefault="001E5A6A" w:rsidP="001E5A6A">
            <w:pPr>
              <w:tabs>
                <w:tab w:val="left" w:pos="4395"/>
              </w:tabs>
              <w:jc w:val="center"/>
              <w:rPr>
                <w:rFonts w:ascii="Arial" w:hAnsi="Arial" w:cs="Arial"/>
                <w:sz w:val="24"/>
                <w:szCs w:val="24"/>
              </w:rPr>
            </w:pPr>
            <w:r>
              <w:rPr>
                <w:rFonts w:ascii="Arial" w:hAnsi="Arial" w:cs="Arial"/>
                <w:sz w:val="24"/>
                <w:szCs w:val="24"/>
              </w:rPr>
              <w:t>CE63</w:t>
            </w:r>
          </w:p>
        </w:tc>
        <w:tc>
          <w:tcPr>
            <w:tcW w:w="1671" w:type="dxa"/>
            <w:shd w:val="clear" w:color="auto" w:fill="auto"/>
          </w:tcPr>
          <w:p w14:paraId="538052AA" w14:textId="68C4806F" w:rsidR="001E5A6A" w:rsidRDefault="001E5A6A" w:rsidP="001E5A6A">
            <w:pPr>
              <w:tabs>
                <w:tab w:val="left" w:pos="4395"/>
              </w:tabs>
              <w:jc w:val="center"/>
              <w:rPr>
                <w:rFonts w:ascii="Arial" w:hAnsi="Arial" w:cs="Arial"/>
                <w:sz w:val="24"/>
                <w:szCs w:val="24"/>
              </w:rPr>
            </w:pPr>
            <w:r>
              <w:rPr>
                <w:rFonts w:ascii="Arial" w:hAnsi="Arial" w:cs="Arial"/>
                <w:sz w:val="24"/>
                <w:szCs w:val="24"/>
              </w:rPr>
              <w:t>Y22</w:t>
            </w:r>
          </w:p>
        </w:tc>
        <w:tc>
          <w:tcPr>
            <w:tcW w:w="1711" w:type="dxa"/>
            <w:shd w:val="clear" w:color="auto" w:fill="auto"/>
          </w:tcPr>
          <w:p w14:paraId="7CF0344C" w14:textId="558014BD" w:rsidR="001E5A6A" w:rsidRDefault="001E5A6A" w:rsidP="001E5A6A">
            <w:pPr>
              <w:jc w:val="center"/>
              <w:rPr>
                <w:rFonts w:ascii="Arial" w:hAnsi="Arial" w:cs="Arial"/>
                <w:sz w:val="24"/>
                <w:szCs w:val="24"/>
              </w:rPr>
            </w:pPr>
            <w:r>
              <w:rPr>
                <w:rFonts w:ascii="Arial" w:hAnsi="Arial" w:cs="Arial"/>
                <w:sz w:val="24"/>
                <w:szCs w:val="24"/>
              </w:rPr>
              <w:t>06/06/2025</w:t>
            </w:r>
          </w:p>
        </w:tc>
      </w:tr>
    </w:tbl>
    <w:p w14:paraId="09E52389" w14:textId="77777777" w:rsidR="00C13BDB" w:rsidRDefault="00C13BDB" w:rsidP="000939AC">
      <w:pPr>
        <w:tabs>
          <w:tab w:val="left" w:pos="1701"/>
        </w:tabs>
        <w:jc w:val="center"/>
        <w:rPr>
          <w:rFonts w:ascii="Arial" w:hAnsi="Arial" w:cs="Arial"/>
          <w:sz w:val="24"/>
          <w:szCs w:val="24"/>
        </w:rPr>
      </w:pPr>
    </w:p>
    <w:p w14:paraId="23192BE3" w14:textId="77777777" w:rsidR="00445B02" w:rsidRDefault="00445B02">
      <w:pPr>
        <w:rPr>
          <w:rFonts w:ascii="Arial" w:hAnsi="Arial" w:cs="Arial"/>
          <w:sz w:val="24"/>
          <w:szCs w:val="24"/>
        </w:rPr>
      </w:pPr>
      <w:bookmarkStart w:id="0" w:name="cysill"/>
      <w:bookmarkEnd w:id="0"/>
      <w:r>
        <w:rPr>
          <w:rFonts w:ascii="Arial" w:hAnsi="Arial" w:cs="Arial"/>
          <w:sz w:val="24"/>
          <w:szCs w:val="24"/>
        </w:rPr>
        <w:br w:type="page"/>
      </w:r>
    </w:p>
    <w:p w14:paraId="17B56807" w14:textId="6D3EADA3" w:rsidR="00445B02" w:rsidRPr="009B341E" w:rsidRDefault="00B93DC5" w:rsidP="00445B02">
      <w:pPr>
        <w:jc w:val="center"/>
        <w:rPr>
          <w:rFonts w:ascii="Arial" w:hAnsi="Arial" w:cs="Arial"/>
          <w:b/>
          <w:sz w:val="24"/>
          <w:szCs w:val="24"/>
        </w:rPr>
      </w:pPr>
      <w:r>
        <w:rPr>
          <w:rFonts w:ascii="Arial" w:hAnsi="Arial" w:cs="Arial"/>
          <w:b/>
          <w:sz w:val="24"/>
          <w:szCs w:val="24"/>
        </w:rPr>
        <w:lastRenderedPageBreak/>
        <w:t xml:space="preserve">DRAFT </w:t>
      </w:r>
      <w:r w:rsidR="00445B02">
        <w:rPr>
          <w:rFonts w:ascii="Arial" w:hAnsi="Arial" w:cs="Arial"/>
          <w:b/>
          <w:sz w:val="24"/>
          <w:szCs w:val="24"/>
        </w:rPr>
        <w:t>ORDER</w:t>
      </w:r>
    </w:p>
    <w:p w14:paraId="25648FBD" w14:textId="77777777" w:rsidR="00445B02" w:rsidRPr="006132E9" w:rsidRDefault="00445B02" w:rsidP="00445B02">
      <w:pPr>
        <w:jc w:val="center"/>
        <w:rPr>
          <w:rFonts w:ascii="Arial" w:hAnsi="Arial" w:cs="Arial"/>
          <w:sz w:val="24"/>
          <w:szCs w:val="24"/>
          <w:lang w:val="en-GB"/>
        </w:rPr>
      </w:pPr>
    </w:p>
    <w:p w14:paraId="1DEB0C2C" w14:textId="77777777" w:rsidR="00445B02" w:rsidRPr="006132E9" w:rsidRDefault="00445B02" w:rsidP="00445B02">
      <w:pPr>
        <w:jc w:val="center"/>
        <w:rPr>
          <w:rFonts w:ascii="Arial" w:hAnsi="Arial" w:cs="Arial"/>
          <w:sz w:val="24"/>
          <w:szCs w:val="24"/>
          <w:lang w:val="en-GB"/>
        </w:rPr>
      </w:pPr>
      <w:r w:rsidRPr="006132E9">
        <w:rPr>
          <w:rFonts w:ascii="Arial" w:hAnsi="Arial" w:cs="Arial"/>
          <w:sz w:val="24"/>
          <w:szCs w:val="24"/>
          <w:lang w:val="en-GB"/>
        </w:rPr>
        <w:t>ROAD TRAFFIC REGULATION ACT 1984</w:t>
      </w:r>
    </w:p>
    <w:p w14:paraId="5D3EA489" w14:textId="77777777" w:rsidR="00445B02" w:rsidRPr="006132E9" w:rsidRDefault="00445B02" w:rsidP="00445B02">
      <w:pPr>
        <w:jc w:val="center"/>
        <w:rPr>
          <w:rFonts w:ascii="Arial" w:hAnsi="Arial" w:cs="Arial"/>
          <w:sz w:val="24"/>
          <w:szCs w:val="24"/>
          <w:lang w:val="en-GB"/>
        </w:rPr>
      </w:pPr>
      <w:r w:rsidRPr="006132E9">
        <w:rPr>
          <w:rFonts w:ascii="Arial" w:hAnsi="Arial" w:cs="Arial"/>
          <w:sz w:val="24"/>
          <w:szCs w:val="24"/>
          <w:lang w:val="en-GB"/>
        </w:rPr>
        <w:t>TRAFFIC MANAGEMENT ACT 2004</w:t>
      </w:r>
    </w:p>
    <w:p w14:paraId="473B1095" w14:textId="77777777" w:rsidR="00445B02" w:rsidRPr="006132E9" w:rsidRDefault="00445B02" w:rsidP="00445B02">
      <w:pPr>
        <w:jc w:val="center"/>
        <w:rPr>
          <w:rFonts w:ascii="Arial" w:hAnsi="Arial" w:cs="Arial"/>
          <w:sz w:val="24"/>
          <w:szCs w:val="24"/>
          <w:lang w:val="en-GB"/>
        </w:rPr>
      </w:pPr>
    </w:p>
    <w:p w14:paraId="3FF804C9" w14:textId="77777777" w:rsidR="00445B02" w:rsidRPr="006132E9" w:rsidRDefault="00445B02" w:rsidP="00445B02">
      <w:pPr>
        <w:jc w:val="center"/>
        <w:rPr>
          <w:rFonts w:ascii="Arial" w:hAnsi="Arial" w:cs="Arial"/>
          <w:b/>
          <w:sz w:val="24"/>
          <w:szCs w:val="24"/>
          <w:lang w:val="en-GB"/>
        </w:rPr>
      </w:pPr>
      <w:r w:rsidRPr="006132E9">
        <w:rPr>
          <w:rFonts w:ascii="Arial" w:hAnsi="Arial" w:cs="Arial"/>
          <w:b/>
          <w:sz w:val="24"/>
          <w:szCs w:val="24"/>
          <w:lang w:val="en-GB"/>
        </w:rPr>
        <w:t>CEREDIGION COUNTY COUNCIL (PROHIBITION AND RESTRICTION OF WAITING AND LOADING AND UNLOADING) ORDER 2019</w:t>
      </w:r>
    </w:p>
    <w:p w14:paraId="28DC7900" w14:textId="434B4647" w:rsidR="00445B02" w:rsidRPr="006132E9" w:rsidRDefault="00445B02" w:rsidP="00445B02">
      <w:pPr>
        <w:tabs>
          <w:tab w:val="left" w:pos="7025"/>
        </w:tabs>
        <w:jc w:val="center"/>
        <w:rPr>
          <w:rFonts w:ascii="Arial" w:hAnsi="Arial" w:cs="Arial"/>
          <w:b/>
          <w:sz w:val="24"/>
          <w:szCs w:val="24"/>
          <w:lang w:val="en-GB"/>
        </w:rPr>
      </w:pPr>
      <w:r w:rsidRPr="006132E9">
        <w:rPr>
          <w:rFonts w:ascii="Arial" w:hAnsi="Arial" w:cs="Arial"/>
          <w:b/>
          <w:sz w:val="24"/>
          <w:szCs w:val="24"/>
          <w:lang w:val="en-GB"/>
        </w:rPr>
        <w:t xml:space="preserve"> (</w:t>
      </w:r>
      <w:r w:rsidR="00967A72">
        <w:rPr>
          <w:rFonts w:ascii="Arial" w:hAnsi="Arial" w:cs="Arial"/>
          <w:b/>
          <w:sz w:val="24"/>
          <w:szCs w:val="24"/>
          <w:lang w:val="en-GB"/>
        </w:rPr>
        <w:t>HEOL PENGRAIG/</w:t>
      </w:r>
      <w:r w:rsidR="004112F5">
        <w:rPr>
          <w:rFonts w:ascii="Arial" w:hAnsi="Arial" w:cs="Arial"/>
          <w:b/>
          <w:sz w:val="24"/>
          <w:szCs w:val="24"/>
          <w:lang w:val="en-GB"/>
        </w:rPr>
        <w:t>LEWIS TERRACE, NEW QUAY</w:t>
      </w:r>
      <w:r w:rsidRPr="006132E9">
        <w:rPr>
          <w:rFonts w:ascii="Arial" w:hAnsi="Arial" w:cs="Arial"/>
          <w:b/>
          <w:sz w:val="24"/>
          <w:szCs w:val="24"/>
          <w:lang w:val="en-GB"/>
        </w:rPr>
        <w:t xml:space="preserve">) (AMENDMENT ORDER NO. </w:t>
      </w:r>
      <w:r w:rsidR="000B6005" w:rsidRPr="006132E9">
        <w:rPr>
          <w:rFonts w:ascii="Arial" w:hAnsi="Arial" w:cs="Arial"/>
          <w:b/>
          <w:sz w:val="24"/>
          <w:szCs w:val="24"/>
          <w:lang w:val="en-GB"/>
        </w:rPr>
        <w:t>1</w:t>
      </w:r>
      <w:r w:rsidR="004112F5">
        <w:rPr>
          <w:rFonts w:ascii="Arial" w:hAnsi="Arial" w:cs="Arial"/>
          <w:b/>
          <w:sz w:val="24"/>
          <w:szCs w:val="24"/>
          <w:lang w:val="en-GB"/>
        </w:rPr>
        <w:t>6</w:t>
      </w:r>
      <w:r w:rsidRPr="006132E9">
        <w:rPr>
          <w:rFonts w:ascii="Arial" w:hAnsi="Arial" w:cs="Arial"/>
          <w:b/>
          <w:sz w:val="24"/>
          <w:szCs w:val="24"/>
          <w:lang w:val="en-GB"/>
        </w:rPr>
        <w:t>) 202</w:t>
      </w:r>
      <w:r w:rsidR="00595FD4">
        <w:rPr>
          <w:rFonts w:ascii="Arial" w:hAnsi="Arial" w:cs="Arial"/>
          <w:b/>
          <w:sz w:val="24"/>
          <w:szCs w:val="24"/>
          <w:lang w:val="en-GB"/>
        </w:rPr>
        <w:t>x</w:t>
      </w:r>
    </w:p>
    <w:p w14:paraId="2D1AB0A5" w14:textId="77777777" w:rsidR="00445B02" w:rsidRPr="006132E9" w:rsidRDefault="00445B02" w:rsidP="00445B02">
      <w:pPr>
        <w:tabs>
          <w:tab w:val="left" w:pos="7025"/>
        </w:tabs>
        <w:jc w:val="center"/>
        <w:rPr>
          <w:rFonts w:ascii="Arial" w:hAnsi="Arial" w:cs="Arial"/>
          <w:sz w:val="24"/>
          <w:szCs w:val="24"/>
          <w:lang w:val="en-GB"/>
        </w:rPr>
      </w:pPr>
    </w:p>
    <w:p w14:paraId="73F773E5" w14:textId="77777777" w:rsidR="00445B02" w:rsidRPr="006132E9" w:rsidRDefault="00445B02" w:rsidP="00445B02">
      <w:pPr>
        <w:rPr>
          <w:rFonts w:ascii="Arial" w:hAnsi="Arial" w:cs="Arial"/>
          <w:sz w:val="24"/>
          <w:szCs w:val="24"/>
          <w:lang w:val="en-GB"/>
        </w:rPr>
      </w:pPr>
      <w:r w:rsidRPr="006132E9">
        <w:rPr>
          <w:rFonts w:ascii="Arial" w:hAnsi="Arial" w:cs="Arial"/>
          <w:sz w:val="24"/>
          <w:szCs w:val="24"/>
          <w:lang w:val="en-GB"/>
        </w:rPr>
        <w:t>Ceredigion County Council (hereinafter referred to as “the Council”) in exercise of its powers under Sections 1, 2, 3, 4, 19, 32, 35, 45, 46, 47,49, 53 and 124 and Part IV of Schedule 9 of the Road Traffic Regulation Act 1984 as amended, and the Traffic Management Act 2004 and of all other enabling powers, and after consultation with the Chief Officer of Police, in accordance with Part III of Schedule 9 of the 1984 Act, hereby makes the following Order.</w:t>
      </w:r>
    </w:p>
    <w:p w14:paraId="7725FCBE" w14:textId="77777777" w:rsidR="00445B02" w:rsidRPr="006132E9" w:rsidRDefault="00445B02" w:rsidP="00425612">
      <w:pPr>
        <w:ind w:left="426"/>
        <w:rPr>
          <w:rFonts w:ascii="Arial" w:hAnsi="Arial" w:cs="Arial"/>
          <w:sz w:val="24"/>
          <w:szCs w:val="24"/>
          <w:lang w:val="en-GB"/>
        </w:rPr>
      </w:pPr>
    </w:p>
    <w:p w14:paraId="075DFC3D" w14:textId="390A0483" w:rsidR="00445B02" w:rsidRPr="006132E9" w:rsidRDefault="00445B02" w:rsidP="00425612">
      <w:pPr>
        <w:pStyle w:val="ListParagraph"/>
        <w:numPr>
          <w:ilvl w:val="0"/>
          <w:numId w:val="8"/>
        </w:numPr>
        <w:ind w:left="426"/>
        <w:rPr>
          <w:rFonts w:ascii="Arial" w:hAnsi="Arial" w:cs="Arial"/>
          <w:sz w:val="24"/>
          <w:szCs w:val="24"/>
          <w:lang w:val="en-GB"/>
        </w:rPr>
      </w:pPr>
      <w:r w:rsidRPr="006132E9">
        <w:rPr>
          <w:rFonts w:ascii="Arial" w:hAnsi="Arial" w:cs="Arial"/>
          <w:sz w:val="24"/>
          <w:szCs w:val="24"/>
          <w:lang w:val="en-GB"/>
        </w:rPr>
        <w:t>This Order may be cited as “Ceredigion County Council (Prohibition and Restriction of Waiting and Loading and Unloading) Order 2019 (</w:t>
      </w:r>
      <w:r w:rsidR="00967A72">
        <w:rPr>
          <w:rFonts w:ascii="Arial" w:hAnsi="Arial" w:cs="Arial"/>
          <w:sz w:val="24"/>
          <w:szCs w:val="24"/>
          <w:lang w:val="en-GB"/>
        </w:rPr>
        <w:t>Heol Pengraig/</w:t>
      </w:r>
      <w:r w:rsidR="004112F5">
        <w:rPr>
          <w:rFonts w:ascii="Arial" w:hAnsi="Arial" w:cs="Arial"/>
          <w:sz w:val="24"/>
          <w:szCs w:val="24"/>
          <w:lang w:val="en-GB"/>
        </w:rPr>
        <w:t>Lewis Terrace, New Quay</w:t>
      </w:r>
      <w:r w:rsidRPr="006132E9">
        <w:rPr>
          <w:rFonts w:ascii="Arial" w:hAnsi="Arial" w:cs="Arial"/>
          <w:sz w:val="24"/>
          <w:szCs w:val="24"/>
          <w:lang w:val="en-GB"/>
        </w:rPr>
        <w:t xml:space="preserve">) (Amendment Order No. </w:t>
      </w:r>
      <w:r w:rsidR="000B6005" w:rsidRPr="006132E9">
        <w:rPr>
          <w:rFonts w:ascii="Arial" w:hAnsi="Arial" w:cs="Arial"/>
          <w:sz w:val="24"/>
          <w:szCs w:val="24"/>
          <w:lang w:val="en-GB"/>
        </w:rPr>
        <w:t>1</w:t>
      </w:r>
      <w:r w:rsidR="004112F5">
        <w:rPr>
          <w:rFonts w:ascii="Arial" w:hAnsi="Arial" w:cs="Arial"/>
          <w:sz w:val="24"/>
          <w:szCs w:val="24"/>
          <w:lang w:val="en-GB"/>
        </w:rPr>
        <w:t>6</w:t>
      </w:r>
      <w:r w:rsidRPr="006132E9">
        <w:rPr>
          <w:rFonts w:ascii="Arial" w:hAnsi="Arial" w:cs="Arial"/>
          <w:sz w:val="24"/>
          <w:szCs w:val="24"/>
          <w:lang w:val="en-GB"/>
        </w:rPr>
        <w:t>) 202</w:t>
      </w:r>
      <w:r w:rsidR="00595FD4">
        <w:rPr>
          <w:rFonts w:ascii="Arial" w:hAnsi="Arial" w:cs="Arial"/>
          <w:sz w:val="24"/>
          <w:szCs w:val="24"/>
          <w:lang w:val="en-GB"/>
        </w:rPr>
        <w:t>x</w:t>
      </w:r>
      <w:r w:rsidRPr="006132E9">
        <w:rPr>
          <w:rFonts w:ascii="Arial" w:hAnsi="Arial" w:cs="Arial"/>
          <w:sz w:val="24"/>
          <w:szCs w:val="24"/>
          <w:lang w:val="en-GB"/>
        </w:rPr>
        <w:t xml:space="preserve">” and shall come into operation on the </w:t>
      </w:r>
      <w:r w:rsidR="00757D5B" w:rsidRPr="006132E9">
        <w:rPr>
          <w:rFonts w:ascii="Arial" w:hAnsi="Arial" w:cs="Arial"/>
          <w:sz w:val="24"/>
          <w:szCs w:val="24"/>
          <w:highlight w:val="yellow"/>
          <w:lang w:val="en-GB"/>
        </w:rPr>
        <w:t>xx</w:t>
      </w:r>
      <w:r w:rsidRPr="006132E9">
        <w:rPr>
          <w:rFonts w:ascii="Arial" w:hAnsi="Arial" w:cs="Arial"/>
          <w:sz w:val="24"/>
          <w:szCs w:val="24"/>
          <w:highlight w:val="yellow"/>
          <w:lang w:val="en-GB"/>
        </w:rPr>
        <w:t xml:space="preserve"> day of </w:t>
      </w:r>
      <w:r w:rsidR="00757D5B" w:rsidRPr="006132E9">
        <w:rPr>
          <w:rFonts w:ascii="Arial" w:hAnsi="Arial" w:cs="Arial"/>
          <w:sz w:val="24"/>
          <w:szCs w:val="24"/>
          <w:highlight w:val="yellow"/>
          <w:lang w:val="en-GB"/>
        </w:rPr>
        <w:t>xx</w:t>
      </w:r>
      <w:r w:rsidRPr="006132E9">
        <w:rPr>
          <w:rFonts w:ascii="Arial" w:hAnsi="Arial" w:cs="Arial"/>
          <w:sz w:val="24"/>
          <w:szCs w:val="24"/>
          <w:lang w:val="en-GB"/>
        </w:rPr>
        <w:t xml:space="preserve"> 202</w:t>
      </w:r>
      <w:r w:rsidR="00595FD4">
        <w:rPr>
          <w:rFonts w:ascii="Arial" w:hAnsi="Arial" w:cs="Arial"/>
          <w:sz w:val="24"/>
          <w:szCs w:val="24"/>
          <w:lang w:val="en-GB"/>
        </w:rPr>
        <w:t>x</w:t>
      </w:r>
      <w:r w:rsidRPr="006132E9">
        <w:rPr>
          <w:rFonts w:ascii="Arial" w:hAnsi="Arial" w:cs="Arial"/>
          <w:sz w:val="24"/>
          <w:szCs w:val="24"/>
          <w:lang w:val="en-GB"/>
        </w:rPr>
        <w:t>.</w:t>
      </w:r>
    </w:p>
    <w:p w14:paraId="3BA26356" w14:textId="77777777" w:rsidR="00445B02" w:rsidRPr="006132E9" w:rsidRDefault="00445B02" w:rsidP="00425612">
      <w:pPr>
        <w:pStyle w:val="ListParagraph"/>
        <w:ind w:left="426"/>
        <w:rPr>
          <w:rFonts w:ascii="Arial" w:hAnsi="Arial" w:cs="Arial"/>
          <w:sz w:val="24"/>
          <w:szCs w:val="24"/>
          <w:lang w:val="en-GB"/>
        </w:rPr>
      </w:pPr>
    </w:p>
    <w:p w14:paraId="5FC9B667" w14:textId="58A11BF6" w:rsidR="00445B02" w:rsidRPr="006132E9" w:rsidRDefault="00445B02" w:rsidP="00425612">
      <w:pPr>
        <w:pStyle w:val="ListParagraph"/>
        <w:numPr>
          <w:ilvl w:val="0"/>
          <w:numId w:val="8"/>
        </w:numPr>
        <w:ind w:left="426" w:hanging="425"/>
        <w:rPr>
          <w:rFonts w:ascii="Arial" w:hAnsi="Arial" w:cs="Arial"/>
          <w:sz w:val="24"/>
          <w:szCs w:val="24"/>
          <w:lang w:val="en-GB"/>
        </w:rPr>
      </w:pPr>
      <w:r w:rsidRPr="006132E9">
        <w:rPr>
          <w:rFonts w:ascii="Arial" w:hAnsi="Arial" w:cs="Arial"/>
          <w:sz w:val="24"/>
          <w:szCs w:val="24"/>
          <w:lang w:val="en-GB"/>
        </w:rPr>
        <w:t>The effect of this order shall be to amend the</w:t>
      </w:r>
      <w:r w:rsidR="005244CB" w:rsidRPr="006132E9">
        <w:rPr>
          <w:rFonts w:ascii="Arial" w:hAnsi="Arial" w:cs="Arial"/>
          <w:sz w:val="24"/>
          <w:szCs w:val="24"/>
          <w:lang w:val="en-GB"/>
        </w:rPr>
        <w:t xml:space="preserve"> </w:t>
      </w:r>
      <w:r w:rsidRPr="006132E9">
        <w:rPr>
          <w:rFonts w:ascii="Arial" w:hAnsi="Arial" w:cs="Arial"/>
          <w:sz w:val="24"/>
          <w:szCs w:val="24"/>
          <w:lang w:val="en-GB"/>
        </w:rPr>
        <w:t>Ceredigion County Council (Prohibition and Restriction of Waiting and Loading and Unloading) Order 201</w:t>
      </w:r>
      <w:r w:rsidR="000E52E7" w:rsidRPr="006132E9">
        <w:rPr>
          <w:rFonts w:ascii="Arial" w:hAnsi="Arial" w:cs="Arial"/>
          <w:sz w:val="24"/>
          <w:szCs w:val="24"/>
          <w:lang w:val="en-GB"/>
        </w:rPr>
        <w:t>9 by the revocation of the plan</w:t>
      </w:r>
      <w:r w:rsidR="001C1154" w:rsidRPr="006132E9">
        <w:rPr>
          <w:rFonts w:ascii="Arial" w:hAnsi="Arial" w:cs="Arial"/>
          <w:sz w:val="24"/>
          <w:szCs w:val="24"/>
          <w:lang w:val="en-GB"/>
        </w:rPr>
        <w:t>s</w:t>
      </w:r>
      <w:r w:rsidRPr="006132E9">
        <w:rPr>
          <w:rFonts w:ascii="Arial" w:hAnsi="Arial" w:cs="Arial"/>
          <w:sz w:val="24"/>
          <w:szCs w:val="24"/>
          <w:lang w:val="en-GB"/>
        </w:rPr>
        <w:t xml:space="preserve"> specified in Column A of Schedule 1 to this Order and the insertion of the</w:t>
      </w:r>
      <w:r w:rsidR="000E52E7" w:rsidRPr="006132E9">
        <w:rPr>
          <w:rFonts w:ascii="Arial" w:hAnsi="Arial" w:cs="Arial"/>
          <w:sz w:val="24"/>
          <w:szCs w:val="24"/>
          <w:lang w:val="en-GB"/>
        </w:rPr>
        <w:t xml:space="preserve"> plan</w:t>
      </w:r>
      <w:r w:rsidR="00B1622D" w:rsidRPr="006132E9">
        <w:rPr>
          <w:rFonts w:ascii="Arial" w:hAnsi="Arial" w:cs="Arial"/>
          <w:sz w:val="24"/>
          <w:szCs w:val="24"/>
          <w:lang w:val="en-GB"/>
        </w:rPr>
        <w:t>s</w:t>
      </w:r>
      <w:r w:rsidRPr="006132E9">
        <w:rPr>
          <w:rFonts w:ascii="Arial" w:hAnsi="Arial" w:cs="Arial"/>
          <w:sz w:val="24"/>
          <w:szCs w:val="24"/>
          <w:lang w:val="en-GB"/>
        </w:rPr>
        <w:t xml:space="preserve"> specified in Column B of Schedule 1 to this Order.</w:t>
      </w:r>
    </w:p>
    <w:p w14:paraId="5867774A" w14:textId="77777777" w:rsidR="00445B02" w:rsidRPr="006132E9" w:rsidRDefault="00445B02" w:rsidP="000B6005">
      <w:pPr>
        <w:rPr>
          <w:rFonts w:ascii="Arial" w:hAnsi="Arial" w:cs="Arial"/>
          <w:sz w:val="24"/>
          <w:szCs w:val="24"/>
          <w:lang w:val="en-GB"/>
        </w:rPr>
      </w:pPr>
    </w:p>
    <w:p w14:paraId="145844FA" w14:textId="77777777" w:rsidR="00445B02" w:rsidRPr="006132E9" w:rsidRDefault="00445B02" w:rsidP="003115FA">
      <w:pPr>
        <w:pStyle w:val="ListParagraph"/>
        <w:numPr>
          <w:ilvl w:val="0"/>
          <w:numId w:val="8"/>
        </w:numPr>
        <w:rPr>
          <w:rFonts w:ascii="Arial" w:hAnsi="Arial" w:cs="Arial"/>
          <w:sz w:val="24"/>
          <w:szCs w:val="24"/>
          <w:lang w:val="en-GB"/>
        </w:rPr>
      </w:pPr>
      <w:r w:rsidRPr="006132E9">
        <w:rPr>
          <w:rFonts w:ascii="Arial" w:hAnsi="Arial" w:cs="Arial"/>
          <w:sz w:val="24"/>
          <w:szCs w:val="24"/>
          <w:lang w:val="en-GB"/>
        </w:rPr>
        <w:t>If a court, the Welsh Government, the Traffic Penalties Tribunal or the Traffic Enforcement Centre declares any part of this Order to be invalid or unenforceable, such declaration shall not invalidate the remainder of the Order.</w:t>
      </w:r>
    </w:p>
    <w:p w14:paraId="195ADE4C" w14:textId="77777777" w:rsidR="00445B02" w:rsidRPr="006132E9" w:rsidRDefault="00445B02" w:rsidP="00445B02">
      <w:pPr>
        <w:rPr>
          <w:rFonts w:ascii="Arial" w:hAnsi="Arial" w:cs="Arial"/>
          <w:sz w:val="24"/>
          <w:szCs w:val="24"/>
          <w:lang w:val="en-GB"/>
        </w:rPr>
      </w:pPr>
    </w:p>
    <w:p w14:paraId="4E0EDB48" w14:textId="0E684922" w:rsidR="00445B02" w:rsidRPr="006132E9" w:rsidRDefault="00445B02" w:rsidP="00445B02">
      <w:pPr>
        <w:rPr>
          <w:rFonts w:ascii="Arial" w:hAnsi="Arial" w:cs="Arial"/>
          <w:sz w:val="24"/>
          <w:szCs w:val="24"/>
          <w:lang w:val="en-GB"/>
        </w:rPr>
      </w:pPr>
      <w:r w:rsidRPr="006132E9">
        <w:rPr>
          <w:rFonts w:ascii="Arial" w:hAnsi="Arial" w:cs="Arial"/>
          <w:b/>
          <w:sz w:val="24"/>
          <w:szCs w:val="24"/>
          <w:lang w:val="en-GB"/>
        </w:rPr>
        <w:t>GIVEN</w:t>
      </w:r>
      <w:r w:rsidRPr="006132E9">
        <w:rPr>
          <w:rFonts w:ascii="Arial" w:hAnsi="Arial" w:cs="Arial"/>
          <w:sz w:val="24"/>
          <w:szCs w:val="24"/>
          <w:lang w:val="en-GB"/>
        </w:rPr>
        <w:t xml:space="preserve"> under the Common Seal of Ceredigion County Council this </w:t>
      </w:r>
      <w:r w:rsidRPr="006132E9">
        <w:rPr>
          <w:rFonts w:ascii="Arial" w:hAnsi="Arial" w:cs="Arial"/>
          <w:sz w:val="24"/>
          <w:szCs w:val="24"/>
          <w:highlight w:val="yellow"/>
          <w:lang w:val="en-GB"/>
        </w:rPr>
        <w:t>xx</w:t>
      </w:r>
      <w:r w:rsidRPr="006132E9">
        <w:rPr>
          <w:rFonts w:ascii="Arial" w:hAnsi="Arial" w:cs="Arial"/>
          <w:sz w:val="24"/>
          <w:szCs w:val="24"/>
          <w:lang w:val="en-GB"/>
        </w:rPr>
        <w:t xml:space="preserve"> day of </w:t>
      </w:r>
      <w:r w:rsidRPr="006132E9">
        <w:rPr>
          <w:rFonts w:ascii="Arial" w:hAnsi="Arial" w:cs="Arial"/>
          <w:sz w:val="24"/>
          <w:szCs w:val="24"/>
          <w:highlight w:val="yellow"/>
          <w:lang w:val="en-GB"/>
        </w:rPr>
        <w:t>xxxx</w:t>
      </w:r>
      <w:r w:rsidRPr="006132E9">
        <w:rPr>
          <w:rFonts w:ascii="Arial" w:hAnsi="Arial" w:cs="Arial"/>
          <w:sz w:val="24"/>
          <w:szCs w:val="24"/>
          <w:lang w:val="en-GB"/>
        </w:rPr>
        <w:t xml:space="preserve"> Two Thousand and Twenty</w:t>
      </w:r>
      <w:r w:rsidR="000E52E7" w:rsidRPr="006132E9">
        <w:rPr>
          <w:rFonts w:ascii="Arial" w:hAnsi="Arial" w:cs="Arial"/>
          <w:sz w:val="24"/>
          <w:szCs w:val="24"/>
          <w:lang w:val="en-GB"/>
        </w:rPr>
        <w:t xml:space="preserve"> </w:t>
      </w:r>
      <w:r w:rsidR="00FA0D17">
        <w:rPr>
          <w:rFonts w:ascii="Arial" w:hAnsi="Arial" w:cs="Arial"/>
          <w:sz w:val="24"/>
          <w:szCs w:val="24"/>
          <w:lang w:val="en-GB"/>
        </w:rPr>
        <w:t>Five</w:t>
      </w:r>
      <w:r w:rsidRPr="006132E9">
        <w:rPr>
          <w:rFonts w:ascii="Arial" w:hAnsi="Arial" w:cs="Arial"/>
          <w:sz w:val="24"/>
          <w:szCs w:val="24"/>
          <w:lang w:val="en-GB"/>
        </w:rPr>
        <w:t>.</w:t>
      </w:r>
    </w:p>
    <w:p w14:paraId="2AFF328C" w14:textId="77777777" w:rsidR="00445B02" w:rsidRPr="006132E9" w:rsidRDefault="00445B02" w:rsidP="00445B02">
      <w:pPr>
        <w:rPr>
          <w:rFonts w:ascii="Arial" w:hAnsi="Arial" w:cs="Arial"/>
          <w:sz w:val="24"/>
          <w:szCs w:val="24"/>
          <w:lang w:val="en-GB"/>
        </w:rPr>
      </w:pPr>
    </w:p>
    <w:p w14:paraId="1B42F316" w14:textId="77777777" w:rsidR="00445B02" w:rsidRDefault="00445B02" w:rsidP="00445B02">
      <w:pPr>
        <w:rPr>
          <w:rFonts w:ascii="Arial" w:hAnsi="Arial" w:cs="Arial"/>
          <w:sz w:val="24"/>
          <w:szCs w:val="24"/>
        </w:rPr>
      </w:pPr>
    </w:p>
    <w:p w14:paraId="72745EBE" w14:textId="77777777" w:rsidR="00445B02" w:rsidRPr="00AF3889" w:rsidRDefault="00445B02" w:rsidP="00445B02">
      <w:pPr>
        <w:tabs>
          <w:tab w:val="left" w:pos="4395"/>
        </w:tabs>
        <w:rPr>
          <w:rFonts w:ascii="Arial" w:hAnsi="Arial" w:cs="Arial"/>
          <w:sz w:val="24"/>
          <w:szCs w:val="24"/>
        </w:rPr>
      </w:pPr>
      <w:r>
        <w:rPr>
          <w:rFonts w:ascii="Arial" w:hAnsi="Arial" w:cs="Arial"/>
          <w:sz w:val="24"/>
          <w:szCs w:val="24"/>
        </w:rPr>
        <w:t>The COMMON SEAL of</w:t>
      </w:r>
      <w:r>
        <w:rPr>
          <w:rFonts w:ascii="Arial" w:hAnsi="Arial" w:cs="Arial"/>
          <w:sz w:val="24"/>
          <w:szCs w:val="24"/>
        </w:rPr>
        <w:tab/>
      </w:r>
      <w:r w:rsidRPr="00AF3889">
        <w:rPr>
          <w:rFonts w:ascii="Arial" w:hAnsi="Arial" w:cs="Arial"/>
          <w:sz w:val="24"/>
          <w:szCs w:val="24"/>
        </w:rPr>
        <w:t>)</w:t>
      </w:r>
    </w:p>
    <w:p w14:paraId="7563915C" w14:textId="77777777" w:rsidR="00445B02" w:rsidRPr="00AF3889" w:rsidRDefault="00445B02" w:rsidP="00445B02">
      <w:pPr>
        <w:tabs>
          <w:tab w:val="left" w:pos="4395"/>
        </w:tabs>
        <w:rPr>
          <w:rFonts w:ascii="Arial" w:hAnsi="Arial" w:cs="Arial"/>
          <w:sz w:val="24"/>
          <w:szCs w:val="24"/>
        </w:rPr>
      </w:pPr>
      <w:r>
        <w:rPr>
          <w:rFonts w:ascii="Arial" w:hAnsi="Arial" w:cs="Arial"/>
          <w:sz w:val="24"/>
          <w:szCs w:val="24"/>
        </w:rPr>
        <w:t>CEREDIGION COUNTY COUNCIL</w:t>
      </w:r>
      <w:r>
        <w:rPr>
          <w:rFonts w:ascii="Arial" w:hAnsi="Arial" w:cs="Arial"/>
          <w:sz w:val="24"/>
          <w:szCs w:val="24"/>
        </w:rPr>
        <w:tab/>
      </w:r>
      <w:r w:rsidRPr="00AF3889">
        <w:rPr>
          <w:rFonts w:ascii="Arial" w:hAnsi="Arial" w:cs="Arial"/>
          <w:sz w:val="24"/>
          <w:szCs w:val="24"/>
        </w:rPr>
        <w:t>)</w:t>
      </w:r>
    </w:p>
    <w:p w14:paraId="07CC7DD2" w14:textId="77777777" w:rsidR="00445B02" w:rsidRDefault="00445B02" w:rsidP="00445B02">
      <w:pPr>
        <w:tabs>
          <w:tab w:val="left" w:pos="4395"/>
        </w:tabs>
        <w:rPr>
          <w:rFonts w:ascii="Arial" w:hAnsi="Arial" w:cs="Arial"/>
          <w:sz w:val="24"/>
          <w:szCs w:val="24"/>
        </w:rPr>
      </w:pPr>
      <w:r>
        <w:rPr>
          <w:rFonts w:ascii="Arial" w:hAnsi="Arial" w:cs="Arial"/>
          <w:sz w:val="24"/>
          <w:szCs w:val="24"/>
        </w:rPr>
        <w:t xml:space="preserve">was </w:t>
      </w:r>
      <w:r w:rsidRPr="00AF3889">
        <w:rPr>
          <w:rFonts w:ascii="Arial" w:hAnsi="Arial" w:cs="Arial"/>
          <w:sz w:val="24"/>
          <w:szCs w:val="24"/>
        </w:rPr>
        <w:t>hereunto affixed in the</w:t>
      </w:r>
      <w:r>
        <w:rPr>
          <w:rFonts w:ascii="Arial" w:hAnsi="Arial" w:cs="Arial"/>
          <w:sz w:val="24"/>
          <w:szCs w:val="24"/>
        </w:rPr>
        <w:t xml:space="preserve"> presence of</w:t>
      </w:r>
      <w:r>
        <w:rPr>
          <w:rFonts w:ascii="Arial" w:hAnsi="Arial" w:cs="Arial"/>
          <w:sz w:val="24"/>
          <w:szCs w:val="24"/>
        </w:rPr>
        <w:tab/>
      </w:r>
      <w:r w:rsidRPr="00AF3889">
        <w:rPr>
          <w:rFonts w:ascii="Arial" w:hAnsi="Arial" w:cs="Arial"/>
          <w:sz w:val="24"/>
          <w:szCs w:val="24"/>
        </w:rPr>
        <w:t>)</w:t>
      </w:r>
    </w:p>
    <w:p w14:paraId="4B039D75" w14:textId="77777777" w:rsidR="00445B02" w:rsidRDefault="00445B02" w:rsidP="00445B02">
      <w:pPr>
        <w:tabs>
          <w:tab w:val="left" w:pos="4395"/>
        </w:tabs>
        <w:rPr>
          <w:rFonts w:ascii="Arial" w:hAnsi="Arial" w:cs="Arial"/>
          <w:sz w:val="24"/>
          <w:szCs w:val="24"/>
        </w:rPr>
      </w:pPr>
    </w:p>
    <w:p w14:paraId="64BC65DF" w14:textId="77777777" w:rsidR="00445B02" w:rsidRDefault="00445B02" w:rsidP="00445B02">
      <w:pPr>
        <w:tabs>
          <w:tab w:val="left" w:pos="4395"/>
        </w:tabs>
        <w:rPr>
          <w:rFonts w:ascii="Arial" w:hAnsi="Arial" w:cs="Arial"/>
          <w:sz w:val="24"/>
          <w:szCs w:val="24"/>
        </w:rPr>
      </w:pPr>
    </w:p>
    <w:p w14:paraId="2A9D0A15" w14:textId="77777777" w:rsidR="00445B02" w:rsidRDefault="00445B02" w:rsidP="00445B02">
      <w:pPr>
        <w:tabs>
          <w:tab w:val="left" w:pos="4395"/>
        </w:tabs>
        <w:rPr>
          <w:rFonts w:ascii="Arial" w:hAnsi="Arial" w:cs="Arial"/>
          <w:sz w:val="24"/>
          <w:szCs w:val="24"/>
        </w:rPr>
      </w:pPr>
    </w:p>
    <w:p w14:paraId="65989AF2" w14:textId="77777777" w:rsidR="00445B02" w:rsidRDefault="00445B02" w:rsidP="00445B02">
      <w:pPr>
        <w:tabs>
          <w:tab w:val="left" w:pos="4395"/>
        </w:tabs>
        <w:rPr>
          <w:rFonts w:ascii="Arial" w:hAnsi="Arial" w:cs="Arial"/>
          <w:sz w:val="24"/>
          <w:szCs w:val="24"/>
        </w:rPr>
      </w:pPr>
    </w:p>
    <w:p w14:paraId="2A7D3585" w14:textId="77777777" w:rsidR="00445B02" w:rsidRDefault="00445B02" w:rsidP="00445B02">
      <w:pPr>
        <w:tabs>
          <w:tab w:val="left" w:pos="4395"/>
        </w:tabs>
        <w:rPr>
          <w:rFonts w:ascii="Arial" w:hAnsi="Arial" w:cs="Arial"/>
          <w:sz w:val="24"/>
          <w:szCs w:val="24"/>
        </w:rPr>
      </w:pPr>
    </w:p>
    <w:p w14:paraId="207AEF9B" w14:textId="0A0BD3D1" w:rsidR="00445B02" w:rsidRDefault="00445B02" w:rsidP="00445B02">
      <w:pPr>
        <w:tabs>
          <w:tab w:val="left" w:pos="4395"/>
        </w:tabs>
        <w:ind w:left="4395" w:hanging="4395"/>
        <w:rPr>
          <w:rFonts w:ascii="Arial" w:hAnsi="Arial" w:cs="Arial"/>
          <w:sz w:val="24"/>
          <w:szCs w:val="24"/>
        </w:rPr>
      </w:pPr>
      <w:r w:rsidRPr="00AF3889">
        <w:rPr>
          <w:rFonts w:ascii="Arial" w:hAnsi="Arial" w:cs="Arial"/>
          <w:sz w:val="24"/>
          <w:szCs w:val="24"/>
        </w:rPr>
        <w:t>______________________________</w:t>
      </w:r>
      <w:r w:rsidRPr="00AF3889">
        <w:rPr>
          <w:rFonts w:ascii="Arial" w:hAnsi="Arial" w:cs="Arial"/>
          <w:sz w:val="24"/>
          <w:szCs w:val="24"/>
        </w:rPr>
        <w:tab/>
      </w:r>
      <w:r>
        <w:rPr>
          <w:rFonts w:ascii="Arial" w:hAnsi="Arial" w:cs="Arial"/>
          <w:sz w:val="24"/>
          <w:szCs w:val="24"/>
        </w:rPr>
        <w:t>Corporate Lead Officer: Legal &amp; Governance Service</w:t>
      </w:r>
      <w:r w:rsidR="00B066BB">
        <w:rPr>
          <w:rFonts w:ascii="Arial" w:hAnsi="Arial" w:cs="Arial"/>
          <w:sz w:val="24"/>
          <w:szCs w:val="24"/>
        </w:rPr>
        <w:t>s</w:t>
      </w:r>
    </w:p>
    <w:p w14:paraId="02C9B506" w14:textId="0F324E38" w:rsidR="00BA0B5C" w:rsidRDefault="00BA0B5C" w:rsidP="00445B02">
      <w:pPr>
        <w:tabs>
          <w:tab w:val="left" w:pos="4395"/>
        </w:tabs>
        <w:ind w:left="4395" w:hanging="4395"/>
        <w:rPr>
          <w:rFonts w:ascii="Arial" w:hAnsi="Arial" w:cs="Arial"/>
          <w:sz w:val="24"/>
          <w:szCs w:val="24"/>
        </w:rPr>
      </w:pPr>
    </w:p>
    <w:p w14:paraId="2746E14E" w14:textId="77777777" w:rsidR="00445B02" w:rsidRDefault="00445B02" w:rsidP="00445B02">
      <w:pPr>
        <w:rPr>
          <w:rFonts w:ascii="Arial" w:hAnsi="Arial" w:cs="Arial"/>
          <w:b/>
          <w:sz w:val="24"/>
          <w:szCs w:val="24"/>
        </w:rPr>
      </w:pPr>
      <w:r>
        <w:rPr>
          <w:rFonts w:ascii="Arial" w:hAnsi="Arial" w:cs="Arial"/>
          <w:b/>
          <w:sz w:val="24"/>
          <w:szCs w:val="24"/>
        </w:rPr>
        <w:br w:type="page"/>
      </w:r>
    </w:p>
    <w:p w14:paraId="653E3890" w14:textId="77777777" w:rsidR="00445B02" w:rsidRPr="009738EA" w:rsidRDefault="00445B02" w:rsidP="00445B02">
      <w:pPr>
        <w:jc w:val="center"/>
        <w:rPr>
          <w:rFonts w:ascii="Arial" w:hAnsi="Arial" w:cs="Arial"/>
          <w:sz w:val="24"/>
          <w:szCs w:val="24"/>
        </w:rPr>
      </w:pPr>
      <w:r w:rsidRPr="009738EA">
        <w:rPr>
          <w:rFonts w:ascii="Arial" w:hAnsi="Arial" w:cs="Arial"/>
          <w:b/>
          <w:sz w:val="24"/>
          <w:szCs w:val="24"/>
        </w:rPr>
        <w:lastRenderedPageBreak/>
        <w:t>SCHEDULE</w:t>
      </w:r>
      <w:r>
        <w:rPr>
          <w:rFonts w:ascii="Arial" w:hAnsi="Arial" w:cs="Arial"/>
          <w:b/>
          <w:sz w:val="24"/>
          <w:szCs w:val="24"/>
        </w:rPr>
        <w:t xml:space="preserve"> 1</w:t>
      </w:r>
    </w:p>
    <w:p w14:paraId="1F0CD43E" w14:textId="77777777" w:rsidR="00445B02" w:rsidRDefault="00445B02" w:rsidP="00445B02">
      <w:pPr>
        <w:tabs>
          <w:tab w:val="left" w:pos="4395"/>
        </w:tabs>
        <w:jc w:val="center"/>
        <w:rPr>
          <w:rFonts w:ascii="Arial" w:hAnsi="Arial" w:cs="Arial"/>
          <w:sz w:val="24"/>
          <w:szCs w:val="24"/>
        </w:rPr>
      </w:pPr>
    </w:p>
    <w:p w14:paraId="430E85AC" w14:textId="77777777" w:rsidR="00445B02" w:rsidRDefault="00445B02" w:rsidP="00445B02">
      <w:pPr>
        <w:tabs>
          <w:tab w:val="left" w:pos="1701"/>
        </w:tabs>
        <w:jc w:val="center"/>
        <w:rPr>
          <w:rFonts w:ascii="Arial" w:hAnsi="Arial" w:cs="Arial"/>
          <w:sz w:val="24"/>
          <w:szCs w:val="24"/>
        </w:rPr>
      </w:pPr>
    </w:p>
    <w:p w14:paraId="1F2B0269" w14:textId="77777777" w:rsidR="00445B02" w:rsidRDefault="00445B02" w:rsidP="00445B02">
      <w:pPr>
        <w:tabs>
          <w:tab w:val="left" w:pos="1701"/>
        </w:tabs>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676"/>
        <w:gridCol w:w="1712"/>
        <w:gridCol w:w="1681"/>
        <w:gridCol w:w="1676"/>
        <w:gridCol w:w="1712"/>
      </w:tblGrid>
      <w:tr w:rsidR="004B4941" w14:paraId="1B50A13A" w14:textId="77777777" w:rsidTr="00767B66">
        <w:trPr>
          <w:tblHeader/>
        </w:trPr>
        <w:tc>
          <w:tcPr>
            <w:tcW w:w="5069" w:type="dxa"/>
            <w:gridSpan w:val="3"/>
            <w:shd w:val="clear" w:color="auto" w:fill="D9D9D9"/>
          </w:tcPr>
          <w:p w14:paraId="53B74C9C" w14:textId="77777777" w:rsidR="004B4941" w:rsidRPr="00CE6B5D" w:rsidRDefault="004B4941" w:rsidP="00767B66">
            <w:pPr>
              <w:tabs>
                <w:tab w:val="left" w:pos="4395"/>
              </w:tabs>
              <w:jc w:val="center"/>
              <w:rPr>
                <w:rFonts w:ascii="Arial" w:hAnsi="Arial" w:cs="Arial"/>
                <w:sz w:val="24"/>
                <w:szCs w:val="24"/>
              </w:rPr>
            </w:pPr>
            <w:r w:rsidRPr="00CE6B5D">
              <w:rPr>
                <w:rFonts w:ascii="Arial" w:hAnsi="Arial" w:cs="Arial"/>
                <w:sz w:val="24"/>
                <w:szCs w:val="24"/>
              </w:rPr>
              <w:t>Column A</w:t>
            </w:r>
          </w:p>
        </w:tc>
        <w:tc>
          <w:tcPr>
            <w:tcW w:w="5069" w:type="dxa"/>
            <w:gridSpan w:val="3"/>
            <w:shd w:val="clear" w:color="auto" w:fill="D9D9D9"/>
          </w:tcPr>
          <w:p w14:paraId="3A02DFCD" w14:textId="77777777" w:rsidR="004B4941" w:rsidRPr="00CE6B5D" w:rsidRDefault="004B4941" w:rsidP="00767B66">
            <w:pPr>
              <w:tabs>
                <w:tab w:val="left" w:pos="4395"/>
              </w:tabs>
              <w:jc w:val="center"/>
              <w:rPr>
                <w:rFonts w:ascii="Arial" w:hAnsi="Arial" w:cs="Arial"/>
                <w:sz w:val="24"/>
                <w:szCs w:val="24"/>
              </w:rPr>
            </w:pPr>
            <w:r w:rsidRPr="00CE6B5D">
              <w:rPr>
                <w:rFonts w:ascii="Arial" w:hAnsi="Arial" w:cs="Arial"/>
                <w:sz w:val="24"/>
                <w:szCs w:val="24"/>
              </w:rPr>
              <w:t>Column B</w:t>
            </w:r>
          </w:p>
        </w:tc>
      </w:tr>
      <w:tr w:rsidR="004B4941" w14:paraId="30BC7667" w14:textId="77777777" w:rsidTr="00767B66">
        <w:trPr>
          <w:tblHeader/>
        </w:trPr>
        <w:tc>
          <w:tcPr>
            <w:tcW w:w="5069" w:type="dxa"/>
            <w:gridSpan w:val="3"/>
            <w:shd w:val="clear" w:color="auto" w:fill="D9D9D9"/>
          </w:tcPr>
          <w:p w14:paraId="7F45FB2B" w14:textId="77777777" w:rsidR="004B4941" w:rsidRPr="00CE6B5D" w:rsidRDefault="004B4941" w:rsidP="00767B66">
            <w:pPr>
              <w:tabs>
                <w:tab w:val="left" w:pos="4395"/>
              </w:tabs>
              <w:jc w:val="center"/>
              <w:rPr>
                <w:rFonts w:ascii="Arial" w:hAnsi="Arial" w:cs="Arial"/>
                <w:b/>
                <w:sz w:val="24"/>
                <w:szCs w:val="24"/>
              </w:rPr>
            </w:pPr>
            <w:r>
              <w:rPr>
                <w:rFonts w:ascii="Arial" w:hAnsi="Arial" w:cs="Arial"/>
                <w:b/>
                <w:sz w:val="24"/>
                <w:szCs w:val="24"/>
              </w:rPr>
              <w:t>Plans</w:t>
            </w:r>
            <w:r w:rsidRPr="00CE6B5D">
              <w:rPr>
                <w:rFonts w:ascii="Arial" w:hAnsi="Arial" w:cs="Arial"/>
                <w:b/>
                <w:sz w:val="24"/>
                <w:szCs w:val="24"/>
              </w:rPr>
              <w:t xml:space="preserve"> to be </w:t>
            </w:r>
            <w:r>
              <w:rPr>
                <w:rFonts w:ascii="Arial" w:hAnsi="Arial" w:cs="Arial"/>
                <w:b/>
                <w:sz w:val="24"/>
                <w:szCs w:val="24"/>
              </w:rPr>
              <w:t>revoked</w:t>
            </w:r>
          </w:p>
        </w:tc>
        <w:tc>
          <w:tcPr>
            <w:tcW w:w="5069" w:type="dxa"/>
            <w:gridSpan w:val="3"/>
            <w:shd w:val="clear" w:color="auto" w:fill="D9D9D9"/>
          </w:tcPr>
          <w:p w14:paraId="3AC19D4D" w14:textId="77777777" w:rsidR="004B4941" w:rsidRPr="00CE6B5D" w:rsidRDefault="004B4941" w:rsidP="00767B66">
            <w:pPr>
              <w:tabs>
                <w:tab w:val="left" w:pos="4395"/>
              </w:tabs>
              <w:jc w:val="center"/>
              <w:rPr>
                <w:rFonts w:ascii="Arial" w:hAnsi="Arial" w:cs="Arial"/>
                <w:b/>
                <w:sz w:val="24"/>
                <w:szCs w:val="24"/>
              </w:rPr>
            </w:pPr>
            <w:r>
              <w:rPr>
                <w:rFonts w:ascii="Arial" w:hAnsi="Arial" w:cs="Arial"/>
                <w:b/>
                <w:sz w:val="24"/>
                <w:szCs w:val="24"/>
              </w:rPr>
              <w:t>Plans</w:t>
            </w:r>
            <w:r w:rsidRPr="00CE6B5D">
              <w:rPr>
                <w:rFonts w:ascii="Arial" w:hAnsi="Arial" w:cs="Arial"/>
                <w:b/>
                <w:sz w:val="24"/>
                <w:szCs w:val="24"/>
              </w:rPr>
              <w:t xml:space="preserve"> to be inserted</w:t>
            </w:r>
          </w:p>
        </w:tc>
      </w:tr>
      <w:tr w:rsidR="004B4941" w14:paraId="3ECFC0A0" w14:textId="77777777" w:rsidTr="00767B66">
        <w:trPr>
          <w:tblHeader/>
        </w:trPr>
        <w:tc>
          <w:tcPr>
            <w:tcW w:w="1681" w:type="dxa"/>
            <w:shd w:val="clear" w:color="auto" w:fill="D9D9D9"/>
          </w:tcPr>
          <w:p w14:paraId="491728AE" w14:textId="77777777" w:rsidR="004B4941" w:rsidRPr="00CE6B5D" w:rsidRDefault="004B4941" w:rsidP="00767B66">
            <w:pPr>
              <w:tabs>
                <w:tab w:val="left" w:pos="4395"/>
              </w:tabs>
              <w:jc w:val="center"/>
              <w:rPr>
                <w:rFonts w:ascii="Arial" w:hAnsi="Arial" w:cs="Arial"/>
                <w:sz w:val="24"/>
                <w:szCs w:val="24"/>
              </w:rPr>
            </w:pPr>
            <w:r w:rsidRPr="00CE6B5D">
              <w:rPr>
                <w:rFonts w:ascii="Arial" w:hAnsi="Arial" w:cs="Arial"/>
                <w:sz w:val="24"/>
                <w:szCs w:val="24"/>
              </w:rPr>
              <w:t>CE ref</w:t>
            </w:r>
          </w:p>
        </w:tc>
        <w:tc>
          <w:tcPr>
            <w:tcW w:w="1676" w:type="dxa"/>
            <w:shd w:val="clear" w:color="auto" w:fill="D9D9D9"/>
          </w:tcPr>
          <w:p w14:paraId="18807E32" w14:textId="77777777" w:rsidR="004B4941" w:rsidRPr="00CE6B5D" w:rsidRDefault="004B4941" w:rsidP="00767B66">
            <w:pPr>
              <w:tabs>
                <w:tab w:val="left" w:pos="4395"/>
              </w:tabs>
              <w:jc w:val="center"/>
              <w:rPr>
                <w:rFonts w:ascii="Arial" w:hAnsi="Arial" w:cs="Arial"/>
                <w:sz w:val="24"/>
                <w:szCs w:val="24"/>
              </w:rPr>
            </w:pPr>
            <w:r w:rsidRPr="00CE6B5D">
              <w:rPr>
                <w:rFonts w:ascii="Arial" w:hAnsi="Arial" w:cs="Arial"/>
                <w:sz w:val="24"/>
                <w:szCs w:val="24"/>
              </w:rPr>
              <w:t>Sub-map</w:t>
            </w:r>
          </w:p>
        </w:tc>
        <w:tc>
          <w:tcPr>
            <w:tcW w:w="1712" w:type="dxa"/>
            <w:shd w:val="clear" w:color="auto" w:fill="D9D9D9"/>
          </w:tcPr>
          <w:p w14:paraId="1475F59F" w14:textId="77777777" w:rsidR="004B4941" w:rsidRPr="00CE6B5D" w:rsidRDefault="004B4941" w:rsidP="00767B66">
            <w:pPr>
              <w:tabs>
                <w:tab w:val="left" w:pos="4395"/>
              </w:tabs>
              <w:jc w:val="center"/>
              <w:rPr>
                <w:rFonts w:ascii="Arial" w:hAnsi="Arial" w:cs="Arial"/>
                <w:sz w:val="24"/>
                <w:szCs w:val="24"/>
              </w:rPr>
            </w:pPr>
            <w:r w:rsidRPr="00CE6B5D">
              <w:rPr>
                <w:rFonts w:ascii="Arial" w:hAnsi="Arial" w:cs="Arial"/>
                <w:sz w:val="24"/>
                <w:szCs w:val="24"/>
              </w:rPr>
              <w:t>Date</w:t>
            </w:r>
          </w:p>
        </w:tc>
        <w:tc>
          <w:tcPr>
            <w:tcW w:w="1681" w:type="dxa"/>
            <w:shd w:val="clear" w:color="auto" w:fill="D9D9D9"/>
          </w:tcPr>
          <w:p w14:paraId="0C5C83BF" w14:textId="77777777" w:rsidR="004B4941" w:rsidRPr="00CE6B5D" w:rsidRDefault="004B4941" w:rsidP="00767B66">
            <w:pPr>
              <w:tabs>
                <w:tab w:val="left" w:pos="4395"/>
              </w:tabs>
              <w:jc w:val="center"/>
              <w:rPr>
                <w:rFonts w:ascii="Arial" w:hAnsi="Arial" w:cs="Arial"/>
                <w:sz w:val="24"/>
                <w:szCs w:val="24"/>
              </w:rPr>
            </w:pPr>
            <w:r w:rsidRPr="00CE6B5D">
              <w:rPr>
                <w:rFonts w:ascii="Arial" w:hAnsi="Arial" w:cs="Arial"/>
                <w:sz w:val="24"/>
                <w:szCs w:val="24"/>
              </w:rPr>
              <w:t>CE ref</w:t>
            </w:r>
          </w:p>
        </w:tc>
        <w:tc>
          <w:tcPr>
            <w:tcW w:w="1676" w:type="dxa"/>
            <w:shd w:val="clear" w:color="auto" w:fill="D9D9D9"/>
          </w:tcPr>
          <w:p w14:paraId="5436E597" w14:textId="77777777" w:rsidR="004B4941" w:rsidRPr="00CE6B5D" w:rsidRDefault="004B4941" w:rsidP="00767B66">
            <w:pPr>
              <w:tabs>
                <w:tab w:val="left" w:pos="4395"/>
              </w:tabs>
              <w:jc w:val="center"/>
              <w:rPr>
                <w:rFonts w:ascii="Arial" w:hAnsi="Arial" w:cs="Arial"/>
                <w:sz w:val="24"/>
                <w:szCs w:val="24"/>
              </w:rPr>
            </w:pPr>
            <w:r w:rsidRPr="00CE6B5D">
              <w:rPr>
                <w:rFonts w:ascii="Arial" w:hAnsi="Arial" w:cs="Arial"/>
                <w:sz w:val="24"/>
                <w:szCs w:val="24"/>
              </w:rPr>
              <w:t>Sub-map</w:t>
            </w:r>
          </w:p>
        </w:tc>
        <w:tc>
          <w:tcPr>
            <w:tcW w:w="1712" w:type="dxa"/>
            <w:shd w:val="clear" w:color="auto" w:fill="D9D9D9"/>
          </w:tcPr>
          <w:p w14:paraId="5912BC54" w14:textId="77777777" w:rsidR="004B4941" w:rsidRPr="00CE6B5D" w:rsidRDefault="004B4941" w:rsidP="00767B66">
            <w:pPr>
              <w:tabs>
                <w:tab w:val="left" w:pos="4395"/>
              </w:tabs>
              <w:jc w:val="center"/>
              <w:rPr>
                <w:rFonts w:ascii="Arial" w:hAnsi="Arial" w:cs="Arial"/>
                <w:sz w:val="24"/>
                <w:szCs w:val="24"/>
              </w:rPr>
            </w:pPr>
            <w:r w:rsidRPr="00CE6B5D">
              <w:rPr>
                <w:rFonts w:ascii="Arial" w:hAnsi="Arial" w:cs="Arial"/>
                <w:sz w:val="24"/>
                <w:szCs w:val="24"/>
              </w:rPr>
              <w:t>Date</w:t>
            </w:r>
          </w:p>
        </w:tc>
      </w:tr>
      <w:tr w:rsidR="004B4941" w14:paraId="1318367E" w14:textId="77777777" w:rsidTr="00767B66">
        <w:tc>
          <w:tcPr>
            <w:tcW w:w="1681" w:type="dxa"/>
            <w:shd w:val="clear" w:color="auto" w:fill="FFFFFF"/>
          </w:tcPr>
          <w:p w14:paraId="431D995C" w14:textId="6AB0D8E1" w:rsidR="004B4941" w:rsidRDefault="001E5A6A" w:rsidP="00767B66">
            <w:pPr>
              <w:tabs>
                <w:tab w:val="left" w:pos="4395"/>
              </w:tabs>
              <w:jc w:val="center"/>
              <w:rPr>
                <w:rFonts w:ascii="Arial" w:hAnsi="Arial" w:cs="Arial"/>
                <w:sz w:val="24"/>
                <w:szCs w:val="24"/>
              </w:rPr>
            </w:pPr>
            <w:r>
              <w:rPr>
                <w:rFonts w:ascii="Arial" w:hAnsi="Arial" w:cs="Arial"/>
                <w:sz w:val="24"/>
                <w:szCs w:val="24"/>
              </w:rPr>
              <w:t>CE63</w:t>
            </w:r>
          </w:p>
        </w:tc>
        <w:tc>
          <w:tcPr>
            <w:tcW w:w="1676" w:type="dxa"/>
            <w:shd w:val="clear" w:color="auto" w:fill="FFFFFF"/>
          </w:tcPr>
          <w:p w14:paraId="61913317" w14:textId="45D2D848" w:rsidR="004B4941" w:rsidRDefault="001E5A6A" w:rsidP="00767B66">
            <w:pPr>
              <w:tabs>
                <w:tab w:val="left" w:pos="4395"/>
              </w:tabs>
              <w:jc w:val="center"/>
              <w:rPr>
                <w:rFonts w:ascii="Arial" w:hAnsi="Arial" w:cs="Arial"/>
                <w:sz w:val="24"/>
                <w:szCs w:val="24"/>
              </w:rPr>
            </w:pPr>
            <w:r>
              <w:rPr>
                <w:rFonts w:ascii="Arial" w:hAnsi="Arial" w:cs="Arial"/>
                <w:sz w:val="24"/>
                <w:szCs w:val="24"/>
              </w:rPr>
              <w:t>Y22</w:t>
            </w:r>
          </w:p>
        </w:tc>
        <w:tc>
          <w:tcPr>
            <w:tcW w:w="1712" w:type="dxa"/>
            <w:shd w:val="clear" w:color="auto" w:fill="FFFFFF"/>
          </w:tcPr>
          <w:p w14:paraId="1A61DCF0" w14:textId="4A68AE5E" w:rsidR="004B4941" w:rsidRDefault="001E5A6A" w:rsidP="00767B66">
            <w:pPr>
              <w:tabs>
                <w:tab w:val="left" w:pos="4395"/>
              </w:tabs>
              <w:jc w:val="center"/>
              <w:rPr>
                <w:rFonts w:ascii="Arial" w:hAnsi="Arial" w:cs="Arial"/>
                <w:sz w:val="24"/>
                <w:szCs w:val="24"/>
              </w:rPr>
            </w:pPr>
            <w:r>
              <w:rPr>
                <w:rFonts w:ascii="Arial" w:hAnsi="Arial" w:cs="Arial"/>
                <w:sz w:val="24"/>
                <w:szCs w:val="24"/>
              </w:rPr>
              <w:t>05/02/2019</w:t>
            </w:r>
          </w:p>
        </w:tc>
        <w:tc>
          <w:tcPr>
            <w:tcW w:w="1681" w:type="dxa"/>
            <w:shd w:val="clear" w:color="auto" w:fill="auto"/>
          </w:tcPr>
          <w:p w14:paraId="3765A606" w14:textId="7950DAD8" w:rsidR="004B4941" w:rsidRDefault="001E5A6A" w:rsidP="00767B66">
            <w:pPr>
              <w:tabs>
                <w:tab w:val="left" w:pos="4395"/>
              </w:tabs>
              <w:jc w:val="center"/>
              <w:rPr>
                <w:rFonts w:ascii="Arial" w:hAnsi="Arial" w:cs="Arial"/>
                <w:sz w:val="24"/>
                <w:szCs w:val="24"/>
              </w:rPr>
            </w:pPr>
            <w:r>
              <w:rPr>
                <w:rFonts w:ascii="Arial" w:hAnsi="Arial" w:cs="Arial"/>
                <w:sz w:val="24"/>
                <w:szCs w:val="24"/>
              </w:rPr>
              <w:t>CE63</w:t>
            </w:r>
          </w:p>
        </w:tc>
        <w:tc>
          <w:tcPr>
            <w:tcW w:w="1676" w:type="dxa"/>
            <w:shd w:val="clear" w:color="auto" w:fill="auto"/>
          </w:tcPr>
          <w:p w14:paraId="519F0EEB" w14:textId="2CDE5310" w:rsidR="004B4941" w:rsidRDefault="001E5A6A" w:rsidP="00767B66">
            <w:pPr>
              <w:tabs>
                <w:tab w:val="left" w:pos="4395"/>
              </w:tabs>
              <w:jc w:val="center"/>
              <w:rPr>
                <w:rFonts w:ascii="Arial" w:hAnsi="Arial" w:cs="Arial"/>
                <w:sz w:val="24"/>
                <w:szCs w:val="24"/>
              </w:rPr>
            </w:pPr>
            <w:r>
              <w:rPr>
                <w:rFonts w:ascii="Arial" w:hAnsi="Arial" w:cs="Arial"/>
                <w:sz w:val="24"/>
                <w:szCs w:val="24"/>
              </w:rPr>
              <w:t>Y22</w:t>
            </w:r>
          </w:p>
        </w:tc>
        <w:tc>
          <w:tcPr>
            <w:tcW w:w="1712" w:type="dxa"/>
            <w:shd w:val="clear" w:color="auto" w:fill="auto"/>
          </w:tcPr>
          <w:p w14:paraId="5E0C25EF" w14:textId="3A5A9015" w:rsidR="004B4941" w:rsidRDefault="001E5A6A" w:rsidP="00767B66">
            <w:pPr>
              <w:jc w:val="center"/>
              <w:rPr>
                <w:rFonts w:ascii="Arial" w:hAnsi="Arial" w:cs="Arial"/>
                <w:sz w:val="24"/>
                <w:szCs w:val="24"/>
              </w:rPr>
            </w:pPr>
            <w:r>
              <w:rPr>
                <w:rFonts w:ascii="Arial" w:hAnsi="Arial" w:cs="Arial"/>
                <w:sz w:val="24"/>
                <w:szCs w:val="24"/>
              </w:rPr>
              <w:t>06/06/2025</w:t>
            </w:r>
          </w:p>
        </w:tc>
      </w:tr>
    </w:tbl>
    <w:p w14:paraId="50083156" w14:textId="353A6D5E" w:rsidR="00445B02" w:rsidRDefault="00445B02" w:rsidP="00445B02">
      <w:pPr>
        <w:tabs>
          <w:tab w:val="left" w:pos="4395"/>
        </w:tabs>
        <w:rPr>
          <w:rFonts w:ascii="Arial" w:hAnsi="Arial" w:cs="Arial"/>
          <w:sz w:val="24"/>
          <w:szCs w:val="24"/>
        </w:rPr>
      </w:pPr>
    </w:p>
    <w:p w14:paraId="1D828924" w14:textId="77777777" w:rsidR="009170A5" w:rsidRDefault="009170A5" w:rsidP="00445B02">
      <w:pPr>
        <w:tabs>
          <w:tab w:val="left" w:pos="4395"/>
        </w:tabs>
        <w:rPr>
          <w:rFonts w:ascii="Arial" w:hAnsi="Arial" w:cs="Arial"/>
          <w:sz w:val="24"/>
          <w:szCs w:val="24"/>
        </w:rPr>
      </w:pPr>
    </w:p>
    <w:sectPr w:rsidR="009170A5" w:rsidSect="003C0FB7">
      <w:footerReference w:type="default" r:id="rId7"/>
      <w:pgSz w:w="11906" w:h="16838"/>
      <w:pgMar w:top="879" w:right="879" w:bottom="1049" w:left="87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498AE" w14:textId="77777777" w:rsidR="00F5038D" w:rsidRDefault="00F5038D" w:rsidP="001C470A">
      <w:r>
        <w:separator/>
      </w:r>
    </w:p>
  </w:endnote>
  <w:endnote w:type="continuationSeparator" w:id="0">
    <w:p w14:paraId="2CF28EAC" w14:textId="77777777" w:rsidR="00F5038D" w:rsidRDefault="00F5038D" w:rsidP="001C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58394" w14:textId="77777777" w:rsidR="001C470A" w:rsidRPr="001C470A" w:rsidRDefault="001C470A" w:rsidP="00CE6B5D">
    <w:pPr>
      <w:pStyle w:val="Footer"/>
      <w:jc w:val="center"/>
      <w:rPr>
        <w:rFonts w:ascii="Arial" w:hAnsi="Arial" w:cs="Arial"/>
      </w:rPr>
    </w:pPr>
    <w:r w:rsidRPr="001C470A">
      <w:rPr>
        <w:rFonts w:ascii="Arial" w:hAnsi="Arial" w:cs="Arial"/>
      </w:rPr>
      <w:fldChar w:fldCharType="begin"/>
    </w:r>
    <w:r w:rsidRPr="001C470A">
      <w:rPr>
        <w:rFonts w:ascii="Arial" w:hAnsi="Arial" w:cs="Arial"/>
      </w:rPr>
      <w:instrText xml:space="preserve"> PAGE   \* MERGEFORMAT </w:instrText>
    </w:r>
    <w:r w:rsidRPr="001C470A">
      <w:rPr>
        <w:rFonts w:ascii="Arial" w:hAnsi="Arial" w:cs="Arial"/>
      </w:rPr>
      <w:fldChar w:fldCharType="separate"/>
    </w:r>
    <w:r w:rsidR="0041647D">
      <w:rPr>
        <w:rFonts w:ascii="Arial" w:hAnsi="Arial" w:cs="Arial"/>
        <w:noProof/>
      </w:rPr>
      <w:t>4</w:t>
    </w:r>
    <w:r w:rsidRPr="001C470A">
      <w:rPr>
        <w:rFonts w:ascii="Arial" w:hAnsi="Arial" w:cs="Arial"/>
      </w:rPr>
      <w:fldChar w:fldCharType="end"/>
    </w:r>
    <w:r w:rsidRPr="001C470A">
      <w:rPr>
        <w:rFonts w:ascii="Arial" w:hAnsi="Arial" w:cs="Arial"/>
      </w:rPr>
      <w:t xml:space="preserve"> of </w:t>
    </w:r>
    <w:r w:rsidRPr="001C470A">
      <w:rPr>
        <w:rFonts w:ascii="Arial" w:hAnsi="Arial" w:cs="Arial"/>
      </w:rPr>
      <w:fldChar w:fldCharType="begin"/>
    </w:r>
    <w:r w:rsidRPr="001C470A">
      <w:rPr>
        <w:rFonts w:ascii="Arial" w:hAnsi="Arial" w:cs="Arial"/>
      </w:rPr>
      <w:instrText xml:space="preserve"> NUMPAGES   \* MERGEFORMAT </w:instrText>
    </w:r>
    <w:r w:rsidRPr="001C470A">
      <w:rPr>
        <w:rFonts w:ascii="Arial" w:hAnsi="Arial" w:cs="Arial"/>
      </w:rPr>
      <w:fldChar w:fldCharType="separate"/>
    </w:r>
    <w:r w:rsidR="0041647D">
      <w:rPr>
        <w:rFonts w:ascii="Arial" w:hAnsi="Arial" w:cs="Arial"/>
        <w:noProof/>
      </w:rPr>
      <w:t>4</w:t>
    </w:r>
    <w:r w:rsidRPr="001C470A">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D3874" w14:textId="77777777" w:rsidR="00F5038D" w:rsidRDefault="00F5038D" w:rsidP="001C470A">
      <w:r>
        <w:separator/>
      </w:r>
    </w:p>
  </w:footnote>
  <w:footnote w:type="continuationSeparator" w:id="0">
    <w:p w14:paraId="55D3E983" w14:textId="77777777" w:rsidR="00F5038D" w:rsidRDefault="00F5038D" w:rsidP="001C4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556B"/>
    <w:multiLevelType w:val="hybridMultilevel"/>
    <w:tmpl w:val="A6EE71B0"/>
    <w:lvl w:ilvl="0" w:tplc="217017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D4A6D"/>
    <w:multiLevelType w:val="hybridMultilevel"/>
    <w:tmpl w:val="855803F8"/>
    <w:lvl w:ilvl="0" w:tplc="2170177A">
      <w:start w:val="1"/>
      <w:numFmt w:val="lowerLetter"/>
      <w:lvlText w:val="(%1)"/>
      <w:lvlJc w:val="left"/>
      <w:pPr>
        <w:ind w:left="786" w:hanging="360"/>
      </w:pPr>
      <w:rPr>
        <w:rFonts w:hint="default"/>
      </w:rPr>
    </w:lvl>
    <w:lvl w:ilvl="1" w:tplc="FF36889A">
      <w:start w:val="1"/>
      <w:numFmt w:val="lowerRoman"/>
      <w:lvlText w:val="(%2)"/>
      <w:lvlJc w:val="left"/>
      <w:pPr>
        <w:ind w:left="1506" w:hanging="360"/>
      </w:pPr>
      <w:rPr>
        <w:rFonts w:hint="default"/>
      </w:r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6D12BE2"/>
    <w:multiLevelType w:val="hybridMultilevel"/>
    <w:tmpl w:val="2CB4450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BD5125"/>
    <w:multiLevelType w:val="hybridMultilevel"/>
    <w:tmpl w:val="9F786DF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0B32350"/>
    <w:multiLevelType w:val="hybridMultilevel"/>
    <w:tmpl w:val="371EF3E0"/>
    <w:lvl w:ilvl="0" w:tplc="92CC1E56">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38165090"/>
    <w:multiLevelType w:val="hybridMultilevel"/>
    <w:tmpl w:val="CA7EB8BC"/>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B1348D"/>
    <w:multiLevelType w:val="hybridMultilevel"/>
    <w:tmpl w:val="3C3E9602"/>
    <w:lvl w:ilvl="0" w:tplc="C0C6174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EA93EAD"/>
    <w:multiLevelType w:val="hybridMultilevel"/>
    <w:tmpl w:val="7124161A"/>
    <w:lvl w:ilvl="0" w:tplc="FF3688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96384D"/>
    <w:multiLevelType w:val="hybridMultilevel"/>
    <w:tmpl w:val="9F786DF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4F479F4"/>
    <w:multiLevelType w:val="hybridMultilevel"/>
    <w:tmpl w:val="A9EEAB48"/>
    <w:lvl w:ilvl="0" w:tplc="A860E08C">
      <w:start w:val="1"/>
      <w:numFmt w:val="lowerLetter"/>
      <w:lvlText w:val="(%1)"/>
      <w:lvlJc w:val="left"/>
      <w:pPr>
        <w:ind w:left="360" w:hanging="360"/>
      </w:pPr>
      <w:rPr>
        <w:rFonts w:ascii="Arial" w:hAnsi="Arial" w:hint="default"/>
        <w:b w:val="0"/>
        <w:i w:val="0"/>
        <w:sz w:val="24"/>
      </w:rPr>
    </w:lvl>
    <w:lvl w:ilvl="1" w:tplc="08090019" w:tentative="1">
      <w:start w:val="1"/>
      <w:numFmt w:val="lowerLetter"/>
      <w:lvlText w:val="%2."/>
      <w:lvlJc w:val="left"/>
      <w:pPr>
        <w:ind w:left="1080" w:hanging="360"/>
      </w:pPr>
    </w:lvl>
    <w:lvl w:ilvl="2" w:tplc="6D6096EE">
      <w:start w:val="1"/>
      <w:numFmt w:val="lowerRoman"/>
      <w:lvlText w:val="%3)"/>
      <w:lvlJc w:val="left"/>
      <w:pPr>
        <w:ind w:left="1800" w:hanging="18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04033377">
    <w:abstractNumId w:val="8"/>
  </w:num>
  <w:num w:numId="2" w16cid:durableId="1365129466">
    <w:abstractNumId w:val="0"/>
  </w:num>
  <w:num w:numId="3" w16cid:durableId="1722249245">
    <w:abstractNumId w:val="1"/>
  </w:num>
  <w:num w:numId="4" w16cid:durableId="737746439">
    <w:abstractNumId w:val="4"/>
  </w:num>
  <w:num w:numId="5" w16cid:durableId="905527853">
    <w:abstractNumId w:val="7"/>
  </w:num>
  <w:num w:numId="6" w16cid:durableId="1604991983">
    <w:abstractNumId w:val="6"/>
  </w:num>
  <w:num w:numId="7" w16cid:durableId="1568415844">
    <w:abstractNumId w:val="9"/>
  </w:num>
  <w:num w:numId="8" w16cid:durableId="384377713">
    <w:abstractNumId w:val="2"/>
  </w:num>
  <w:num w:numId="9" w16cid:durableId="540635893">
    <w:abstractNumId w:val="3"/>
  </w:num>
  <w:num w:numId="10" w16cid:durableId="17057120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CC"/>
    <w:rsid w:val="000325CF"/>
    <w:rsid w:val="0003563E"/>
    <w:rsid w:val="00044406"/>
    <w:rsid w:val="00062067"/>
    <w:rsid w:val="00073C38"/>
    <w:rsid w:val="00086572"/>
    <w:rsid w:val="00090BAC"/>
    <w:rsid w:val="00092901"/>
    <w:rsid w:val="000939AC"/>
    <w:rsid w:val="000A2FCF"/>
    <w:rsid w:val="000A4AE4"/>
    <w:rsid w:val="000A67F1"/>
    <w:rsid w:val="000B6005"/>
    <w:rsid w:val="000C0589"/>
    <w:rsid w:val="000C34B1"/>
    <w:rsid w:val="000D3A00"/>
    <w:rsid w:val="000E52E7"/>
    <w:rsid w:val="000F1666"/>
    <w:rsid w:val="000F688C"/>
    <w:rsid w:val="001017CE"/>
    <w:rsid w:val="001209F1"/>
    <w:rsid w:val="00122120"/>
    <w:rsid w:val="001238F7"/>
    <w:rsid w:val="00132227"/>
    <w:rsid w:val="00142220"/>
    <w:rsid w:val="00146C3C"/>
    <w:rsid w:val="00167933"/>
    <w:rsid w:val="00172E51"/>
    <w:rsid w:val="00177A42"/>
    <w:rsid w:val="0018355A"/>
    <w:rsid w:val="001A55DE"/>
    <w:rsid w:val="001B0ACF"/>
    <w:rsid w:val="001B1D08"/>
    <w:rsid w:val="001C1154"/>
    <w:rsid w:val="001C470A"/>
    <w:rsid w:val="001E173C"/>
    <w:rsid w:val="001E19A1"/>
    <w:rsid w:val="001E21BA"/>
    <w:rsid w:val="001E49FC"/>
    <w:rsid w:val="001E5A6A"/>
    <w:rsid w:val="001F26AA"/>
    <w:rsid w:val="001F54C6"/>
    <w:rsid w:val="00201FCF"/>
    <w:rsid w:val="00206AA9"/>
    <w:rsid w:val="002245C5"/>
    <w:rsid w:val="0023069C"/>
    <w:rsid w:val="00231FC2"/>
    <w:rsid w:val="002322D2"/>
    <w:rsid w:val="002330B5"/>
    <w:rsid w:val="00234B7E"/>
    <w:rsid w:val="0024013B"/>
    <w:rsid w:val="002418BD"/>
    <w:rsid w:val="002427DE"/>
    <w:rsid w:val="00255C4A"/>
    <w:rsid w:val="00263B63"/>
    <w:rsid w:val="00263CCA"/>
    <w:rsid w:val="00265C52"/>
    <w:rsid w:val="00270A47"/>
    <w:rsid w:val="0027385B"/>
    <w:rsid w:val="00277BDB"/>
    <w:rsid w:val="002821A3"/>
    <w:rsid w:val="0029290E"/>
    <w:rsid w:val="002A2D1C"/>
    <w:rsid w:val="002A33D4"/>
    <w:rsid w:val="002B2576"/>
    <w:rsid w:val="002C3E46"/>
    <w:rsid w:val="002C437D"/>
    <w:rsid w:val="002C681C"/>
    <w:rsid w:val="002D34BD"/>
    <w:rsid w:val="002D42CF"/>
    <w:rsid w:val="002D4658"/>
    <w:rsid w:val="002E5311"/>
    <w:rsid w:val="002E5CFD"/>
    <w:rsid w:val="002F0F18"/>
    <w:rsid w:val="00300E25"/>
    <w:rsid w:val="003115FA"/>
    <w:rsid w:val="00366578"/>
    <w:rsid w:val="00373C3C"/>
    <w:rsid w:val="00375F12"/>
    <w:rsid w:val="00391A30"/>
    <w:rsid w:val="00395C5D"/>
    <w:rsid w:val="003A409E"/>
    <w:rsid w:val="003A7583"/>
    <w:rsid w:val="003B07B6"/>
    <w:rsid w:val="003B10FD"/>
    <w:rsid w:val="003B575E"/>
    <w:rsid w:val="003C0FB7"/>
    <w:rsid w:val="003C5255"/>
    <w:rsid w:val="003D57BF"/>
    <w:rsid w:val="003E14B5"/>
    <w:rsid w:val="003E2DDD"/>
    <w:rsid w:val="003E34FE"/>
    <w:rsid w:val="003E6FD1"/>
    <w:rsid w:val="003F6F96"/>
    <w:rsid w:val="0040010D"/>
    <w:rsid w:val="0040245B"/>
    <w:rsid w:val="00406D82"/>
    <w:rsid w:val="0041013B"/>
    <w:rsid w:val="004112F5"/>
    <w:rsid w:val="0041647D"/>
    <w:rsid w:val="00425612"/>
    <w:rsid w:val="004417F3"/>
    <w:rsid w:val="00445B02"/>
    <w:rsid w:val="00446E02"/>
    <w:rsid w:val="00466E82"/>
    <w:rsid w:val="00477341"/>
    <w:rsid w:val="00480A1C"/>
    <w:rsid w:val="00490BB9"/>
    <w:rsid w:val="00497401"/>
    <w:rsid w:val="004A0271"/>
    <w:rsid w:val="004B4941"/>
    <w:rsid w:val="004C6F95"/>
    <w:rsid w:val="004C7DCC"/>
    <w:rsid w:val="004D09E9"/>
    <w:rsid w:val="004D3542"/>
    <w:rsid w:val="004E0D54"/>
    <w:rsid w:val="004E2FF3"/>
    <w:rsid w:val="004F3BFE"/>
    <w:rsid w:val="004F5F2D"/>
    <w:rsid w:val="004F6563"/>
    <w:rsid w:val="004F79CF"/>
    <w:rsid w:val="005177C6"/>
    <w:rsid w:val="005244CB"/>
    <w:rsid w:val="00525090"/>
    <w:rsid w:val="005312A3"/>
    <w:rsid w:val="00535250"/>
    <w:rsid w:val="00547016"/>
    <w:rsid w:val="00556FB1"/>
    <w:rsid w:val="00562CE6"/>
    <w:rsid w:val="00587D20"/>
    <w:rsid w:val="0059197B"/>
    <w:rsid w:val="00595FD4"/>
    <w:rsid w:val="00597C99"/>
    <w:rsid w:val="00597FA6"/>
    <w:rsid w:val="005A2309"/>
    <w:rsid w:val="005B3762"/>
    <w:rsid w:val="005C6CE8"/>
    <w:rsid w:val="005D6A3A"/>
    <w:rsid w:val="005D6B4C"/>
    <w:rsid w:val="005E2370"/>
    <w:rsid w:val="005F2600"/>
    <w:rsid w:val="005F2EAB"/>
    <w:rsid w:val="0061259B"/>
    <w:rsid w:val="006132E9"/>
    <w:rsid w:val="00617CE0"/>
    <w:rsid w:val="00642F8C"/>
    <w:rsid w:val="00643D88"/>
    <w:rsid w:val="00655010"/>
    <w:rsid w:val="00670433"/>
    <w:rsid w:val="0067380B"/>
    <w:rsid w:val="0067524A"/>
    <w:rsid w:val="00682A08"/>
    <w:rsid w:val="006839BA"/>
    <w:rsid w:val="00686432"/>
    <w:rsid w:val="00691930"/>
    <w:rsid w:val="006B3438"/>
    <w:rsid w:val="006B467A"/>
    <w:rsid w:val="006C2469"/>
    <w:rsid w:val="006C7E40"/>
    <w:rsid w:val="006D11E0"/>
    <w:rsid w:val="006D27DB"/>
    <w:rsid w:val="006E05C9"/>
    <w:rsid w:val="006E0CEB"/>
    <w:rsid w:val="006E332E"/>
    <w:rsid w:val="0070303A"/>
    <w:rsid w:val="00704E54"/>
    <w:rsid w:val="00715CED"/>
    <w:rsid w:val="0072386F"/>
    <w:rsid w:val="00726D60"/>
    <w:rsid w:val="007300D2"/>
    <w:rsid w:val="00730BA3"/>
    <w:rsid w:val="00744B78"/>
    <w:rsid w:val="00757293"/>
    <w:rsid w:val="00757D5B"/>
    <w:rsid w:val="007617DF"/>
    <w:rsid w:val="0076564D"/>
    <w:rsid w:val="00765A42"/>
    <w:rsid w:val="00767A29"/>
    <w:rsid w:val="00776865"/>
    <w:rsid w:val="00787930"/>
    <w:rsid w:val="007B260B"/>
    <w:rsid w:val="007B36B6"/>
    <w:rsid w:val="007B6A50"/>
    <w:rsid w:val="007C2748"/>
    <w:rsid w:val="007C61CC"/>
    <w:rsid w:val="007E0EA5"/>
    <w:rsid w:val="007E61B1"/>
    <w:rsid w:val="007E696B"/>
    <w:rsid w:val="007F3DB2"/>
    <w:rsid w:val="007F7F47"/>
    <w:rsid w:val="00812993"/>
    <w:rsid w:val="00846E1F"/>
    <w:rsid w:val="0085065F"/>
    <w:rsid w:val="00851EEE"/>
    <w:rsid w:val="008609BD"/>
    <w:rsid w:val="008657DC"/>
    <w:rsid w:val="008715C6"/>
    <w:rsid w:val="00872A4B"/>
    <w:rsid w:val="0087398C"/>
    <w:rsid w:val="00875397"/>
    <w:rsid w:val="008916DA"/>
    <w:rsid w:val="008B12FE"/>
    <w:rsid w:val="008C1214"/>
    <w:rsid w:val="008C4575"/>
    <w:rsid w:val="008D0CE9"/>
    <w:rsid w:val="008D0FC3"/>
    <w:rsid w:val="008D14F7"/>
    <w:rsid w:val="008F57E3"/>
    <w:rsid w:val="008F6B4F"/>
    <w:rsid w:val="0091206A"/>
    <w:rsid w:val="009170A5"/>
    <w:rsid w:val="00923C88"/>
    <w:rsid w:val="00931B65"/>
    <w:rsid w:val="009345B8"/>
    <w:rsid w:val="00944FBA"/>
    <w:rsid w:val="00950331"/>
    <w:rsid w:val="00952231"/>
    <w:rsid w:val="00955027"/>
    <w:rsid w:val="0096708F"/>
    <w:rsid w:val="00967A72"/>
    <w:rsid w:val="009738EA"/>
    <w:rsid w:val="00983B71"/>
    <w:rsid w:val="009972CD"/>
    <w:rsid w:val="009B341E"/>
    <w:rsid w:val="009C704B"/>
    <w:rsid w:val="009D4B7E"/>
    <w:rsid w:val="009D5903"/>
    <w:rsid w:val="009E4852"/>
    <w:rsid w:val="00A00592"/>
    <w:rsid w:val="00A00715"/>
    <w:rsid w:val="00A211FD"/>
    <w:rsid w:val="00A22654"/>
    <w:rsid w:val="00A4128F"/>
    <w:rsid w:val="00A454DD"/>
    <w:rsid w:val="00A51E59"/>
    <w:rsid w:val="00A53439"/>
    <w:rsid w:val="00A5765F"/>
    <w:rsid w:val="00A66566"/>
    <w:rsid w:val="00A81DF1"/>
    <w:rsid w:val="00A86C8A"/>
    <w:rsid w:val="00A87504"/>
    <w:rsid w:val="00A9613D"/>
    <w:rsid w:val="00AA12D6"/>
    <w:rsid w:val="00AA7EB2"/>
    <w:rsid w:val="00AB087E"/>
    <w:rsid w:val="00AC0E53"/>
    <w:rsid w:val="00AC4E95"/>
    <w:rsid w:val="00AC5DB1"/>
    <w:rsid w:val="00AD0544"/>
    <w:rsid w:val="00AD257E"/>
    <w:rsid w:val="00AF03D5"/>
    <w:rsid w:val="00AF27AB"/>
    <w:rsid w:val="00AF2F72"/>
    <w:rsid w:val="00AF3889"/>
    <w:rsid w:val="00B022D6"/>
    <w:rsid w:val="00B066BB"/>
    <w:rsid w:val="00B1622D"/>
    <w:rsid w:val="00B339DB"/>
    <w:rsid w:val="00B362EB"/>
    <w:rsid w:val="00B469C5"/>
    <w:rsid w:val="00B46D7B"/>
    <w:rsid w:val="00B4728A"/>
    <w:rsid w:val="00B55926"/>
    <w:rsid w:val="00B72D41"/>
    <w:rsid w:val="00B75259"/>
    <w:rsid w:val="00B8678F"/>
    <w:rsid w:val="00B93DC5"/>
    <w:rsid w:val="00BA0B5C"/>
    <w:rsid w:val="00BA774E"/>
    <w:rsid w:val="00BB4E8C"/>
    <w:rsid w:val="00BC2401"/>
    <w:rsid w:val="00BD00CB"/>
    <w:rsid w:val="00BD070F"/>
    <w:rsid w:val="00BD3459"/>
    <w:rsid w:val="00BD7C02"/>
    <w:rsid w:val="00BE1015"/>
    <w:rsid w:val="00BE1226"/>
    <w:rsid w:val="00BF1ED5"/>
    <w:rsid w:val="00BF367B"/>
    <w:rsid w:val="00C07F88"/>
    <w:rsid w:val="00C13BDB"/>
    <w:rsid w:val="00C14A8A"/>
    <w:rsid w:val="00C173C9"/>
    <w:rsid w:val="00C26235"/>
    <w:rsid w:val="00C440D7"/>
    <w:rsid w:val="00C5174C"/>
    <w:rsid w:val="00C51972"/>
    <w:rsid w:val="00C521E6"/>
    <w:rsid w:val="00C54FA9"/>
    <w:rsid w:val="00C659BE"/>
    <w:rsid w:val="00C766F2"/>
    <w:rsid w:val="00CA1238"/>
    <w:rsid w:val="00CA1960"/>
    <w:rsid w:val="00CA2EE3"/>
    <w:rsid w:val="00CA329F"/>
    <w:rsid w:val="00CA4857"/>
    <w:rsid w:val="00CB0ED1"/>
    <w:rsid w:val="00CC46A6"/>
    <w:rsid w:val="00CC589C"/>
    <w:rsid w:val="00CE1819"/>
    <w:rsid w:val="00CE2519"/>
    <w:rsid w:val="00CE41DB"/>
    <w:rsid w:val="00CE6B5D"/>
    <w:rsid w:val="00CF2F5B"/>
    <w:rsid w:val="00D049AE"/>
    <w:rsid w:val="00D234F2"/>
    <w:rsid w:val="00D258DE"/>
    <w:rsid w:val="00D278C3"/>
    <w:rsid w:val="00D34CF0"/>
    <w:rsid w:val="00D35B0F"/>
    <w:rsid w:val="00D37286"/>
    <w:rsid w:val="00D51C9B"/>
    <w:rsid w:val="00D53346"/>
    <w:rsid w:val="00D5663B"/>
    <w:rsid w:val="00D620C2"/>
    <w:rsid w:val="00D74970"/>
    <w:rsid w:val="00D826AD"/>
    <w:rsid w:val="00D84860"/>
    <w:rsid w:val="00D90FF4"/>
    <w:rsid w:val="00D97E7A"/>
    <w:rsid w:val="00DA0D10"/>
    <w:rsid w:val="00DB66A5"/>
    <w:rsid w:val="00DC236C"/>
    <w:rsid w:val="00DC2D24"/>
    <w:rsid w:val="00DD0968"/>
    <w:rsid w:val="00E0031A"/>
    <w:rsid w:val="00E0159B"/>
    <w:rsid w:val="00E2183D"/>
    <w:rsid w:val="00E2442A"/>
    <w:rsid w:val="00E3116F"/>
    <w:rsid w:val="00E320AB"/>
    <w:rsid w:val="00E40443"/>
    <w:rsid w:val="00E449FC"/>
    <w:rsid w:val="00E45926"/>
    <w:rsid w:val="00E57DD4"/>
    <w:rsid w:val="00E64E8F"/>
    <w:rsid w:val="00E650C5"/>
    <w:rsid w:val="00E73C41"/>
    <w:rsid w:val="00E91F1A"/>
    <w:rsid w:val="00E926B0"/>
    <w:rsid w:val="00E94833"/>
    <w:rsid w:val="00E94C02"/>
    <w:rsid w:val="00EA09CF"/>
    <w:rsid w:val="00EA26EA"/>
    <w:rsid w:val="00EA5325"/>
    <w:rsid w:val="00EB17BE"/>
    <w:rsid w:val="00EB75D5"/>
    <w:rsid w:val="00EB7EBC"/>
    <w:rsid w:val="00EC698B"/>
    <w:rsid w:val="00EE3874"/>
    <w:rsid w:val="00EE5EAD"/>
    <w:rsid w:val="00F03D42"/>
    <w:rsid w:val="00F051AB"/>
    <w:rsid w:val="00F20A32"/>
    <w:rsid w:val="00F24D0C"/>
    <w:rsid w:val="00F302A3"/>
    <w:rsid w:val="00F33707"/>
    <w:rsid w:val="00F4252B"/>
    <w:rsid w:val="00F425D8"/>
    <w:rsid w:val="00F5038D"/>
    <w:rsid w:val="00F769C7"/>
    <w:rsid w:val="00F772C3"/>
    <w:rsid w:val="00F814E6"/>
    <w:rsid w:val="00F95AD0"/>
    <w:rsid w:val="00FA0D17"/>
    <w:rsid w:val="00FA1719"/>
    <w:rsid w:val="00FA4B93"/>
    <w:rsid w:val="00FA503D"/>
    <w:rsid w:val="00FB2B00"/>
    <w:rsid w:val="00FC74B7"/>
    <w:rsid w:val="00FE26EA"/>
    <w:rsid w:val="00FE6476"/>
    <w:rsid w:val="00FE6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97E680E"/>
  <w15:docId w15:val="{2DDA0B5F-91EA-47AC-B3FF-C632E38C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Times New Roman"/>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901"/>
    <w:pPr>
      <w:ind w:left="720"/>
      <w:contextualSpacing/>
    </w:pPr>
  </w:style>
  <w:style w:type="paragraph" w:styleId="Header">
    <w:name w:val="header"/>
    <w:basedOn w:val="Normal"/>
    <w:link w:val="HeaderChar"/>
    <w:uiPriority w:val="99"/>
    <w:unhideWhenUsed/>
    <w:rsid w:val="001C470A"/>
    <w:pPr>
      <w:tabs>
        <w:tab w:val="center" w:pos="4513"/>
        <w:tab w:val="right" w:pos="9026"/>
      </w:tabs>
    </w:pPr>
  </w:style>
  <w:style w:type="character" w:customStyle="1" w:styleId="HeaderChar">
    <w:name w:val="Header Char"/>
    <w:link w:val="Header"/>
    <w:uiPriority w:val="99"/>
    <w:rsid w:val="001C470A"/>
    <w:rPr>
      <w:rFonts w:ascii="Calibri" w:hAnsi="Calibri" w:cs="Times New Roman"/>
      <w:sz w:val="20"/>
      <w:szCs w:val="20"/>
      <w:lang w:eastAsia="en-GB"/>
    </w:rPr>
  </w:style>
  <w:style w:type="paragraph" w:styleId="Footer">
    <w:name w:val="footer"/>
    <w:basedOn w:val="Normal"/>
    <w:link w:val="FooterChar"/>
    <w:uiPriority w:val="99"/>
    <w:unhideWhenUsed/>
    <w:rsid w:val="001C470A"/>
    <w:pPr>
      <w:tabs>
        <w:tab w:val="center" w:pos="4513"/>
        <w:tab w:val="right" w:pos="9026"/>
      </w:tabs>
    </w:pPr>
  </w:style>
  <w:style w:type="character" w:customStyle="1" w:styleId="FooterChar">
    <w:name w:val="Footer Char"/>
    <w:link w:val="Footer"/>
    <w:uiPriority w:val="99"/>
    <w:rsid w:val="001C470A"/>
    <w:rPr>
      <w:rFonts w:ascii="Calibri" w:hAnsi="Calibri" w:cs="Times New Roman"/>
      <w:sz w:val="20"/>
      <w:szCs w:val="20"/>
      <w:lang w:eastAsia="en-GB"/>
    </w:rPr>
  </w:style>
  <w:style w:type="paragraph" w:styleId="BalloonText">
    <w:name w:val="Balloon Text"/>
    <w:basedOn w:val="Normal"/>
    <w:link w:val="BalloonTextChar"/>
    <w:uiPriority w:val="99"/>
    <w:semiHidden/>
    <w:unhideWhenUsed/>
    <w:rsid w:val="00391A30"/>
    <w:rPr>
      <w:rFonts w:ascii="Tahoma" w:hAnsi="Tahoma" w:cs="Tahoma"/>
      <w:sz w:val="16"/>
      <w:szCs w:val="16"/>
    </w:rPr>
  </w:style>
  <w:style w:type="character" w:customStyle="1" w:styleId="BalloonTextChar">
    <w:name w:val="Balloon Text Char"/>
    <w:link w:val="BalloonText"/>
    <w:uiPriority w:val="99"/>
    <w:semiHidden/>
    <w:rsid w:val="00391A30"/>
    <w:rPr>
      <w:rFonts w:ascii="Tahoma" w:hAnsi="Tahoma" w:cs="Tahoma"/>
      <w:sz w:val="16"/>
      <w:szCs w:val="16"/>
      <w:lang w:eastAsia="en-GB"/>
    </w:rPr>
  </w:style>
  <w:style w:type="table" w:styleId="TableGrid">
    <w:name w:val="Table Grid"/>
    <w:basedOn w:val="TableNormal"/>
    <w:uiPriority w:val="59"/>
    <w:rsid w:val="00032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F57E3"/>
    <w:rPr>
      <w:rFonts w:ascii="Times New Roman" w:eastAsia="Times New Roman"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577</Words>
  <Characters>3293</Characters>
  <Application>Microsoft Office Word</Application>
  <DocSecurity>0</DocSecurity>
  <Lines>27</Lines>
  <Paragraphs>7</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Ceredigion County Council</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Sion Harris</dc:creator>
  <cp:lastModifiedBy>Tomasz Delph-Janiurek</cp:lastModifiedBy>
  <cp:revision>5</cp:revision>
  <cp:lastPrinted>2021-04-14T10:04:00Z</cp:lastPrinted>
  <dcterms:created xsi:type="dcterms:W3CDTF">2025-06-18T10:17:00Z</dcterms:created>
  <dcterms:modified xsi:type="dcterms:W3CDTF">2025-06-19T10:00:00Z</dcterms:modified>
</cp:coreProperties>
</file>